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8C77C5">
      <w:pPr>
        <w:spacing w:line="600" w:lineRule="exact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 w14:paraId="59DBAC3D">
      <w:pPr>
        <w:spacing w:after="312" w:afterLines="100"/>
        <w:jc w:val="center"/>
        <w:rPr>
          <w:rFonts w:ascii="黑体" w:eastAsia="黑体"/>
          <w:b/>
          <w:sz w:val="36"/>
          <w:szCs w:val="36"/>
        </w:rPr>
      </w:pPr>
      <w:r>
        <w:rPr>
          <w:rFonts w:hint="eastAsia" w:ascii="黑体" w:eastAsia="黑体"/>
          <w:b/>
          <w:sz w:val="36"/>
          <w:szCs w:val="36"/>
        </w:rPr>
        <w:t>国际标准项目提案申请表</w:t>
      </w:r>
    </w:p>
    <w:tbl>
      <w:tblPr>
        <w:tblStyle w:val="7"/>
        <w:tblW w:w="89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688"/>
        <w:gridCol w:w="865"/>
        <w:gridCol w:w="1131"/>
        <w:gridCol w:w="647"/>
        <w:gridCol w:w="316"/>
        <w:gridCol w:w="1158"/>
        <w:gridCol w:w="1948"/>
      </w:tblGrid>
      <w:tr w14:paraId="5CC30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8980" w:type="dxa"/>
            <w:gridSpan w:val="8"/>
            <w:vAlign w:val="center"/>
          </w:tcPr>
          <w:p w14:paraId="5B6B7AAC">
            <w:pPr>
              <w:spacing w:line="36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提案中文名称：</w:t>
            </w:r>
          </w:p>
          <w:p w14:paraId="454E0282">
            <w:pPr>
              <w:spacing w:line="36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提案英文名称：</w:t>
            </w:r>
          </w:p>
        </w:tc>
      </w:tr>
      <w:tr w14:paraId="4F1CF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2915" w:type="dxa"/>
            <w:gridSpan w:val="2"/>
            <w:vAlign w:val="center"/>
          </w:tcPr>
          <w:p w14:paraId="42456F6D">
            <w:pPr>
              <w:snapToGrid w:val="0"/>
              <w:spacing w:line="360" w:lineRule="exact"/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提案是否有对应的</w:t>
            </w:r>
          </w:p>
          <w:p w14:paraId="7CD07B0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国际标准化工作组</w:t>
            </w:r>
          </w:p>
        </w:tc>
        <w:tc>
          <w:tcPr>
            <w:tcW w:w="2643" w:type="dxa"/>
            <w:gridSpan w:val="3"/>
            <w:vAlign w:val="center"/>
          </w:tcPr>
          <w:p w14:paraId="650C4129">
            <w:pPr>
              <w:spacing w:line="360" w:lineRule="exact"/>
              <w:rPr>
                <w:rFonts w:eastAsia="仿宋_GB2312"/>
                <w:szCs w:val="21"/>
                <w:lang w:val="fr-FR"/>
              </w:rPr>
            </w:pPr>
            <w:r>
              <w:rPr>
                <w:rFonts w:hint="eastAsia" w:ascii="仿宋_GB2312" w:eastAsia="仿宋_GB2312"/>
                <w:szCs w:val="21"/>
              </w:rPr>
              <w:t>□</w:t>
            </w:r>
            <w:r>
              <w:rPr>
                <w:rFonts w:hint="eastAsia" w:ascii="仿宋_GB2312" w:eastAsia="仿宋_GB2312"/>
                <w:b/>
                <w:bCs/>
                <w:szCs w:val="21"/>
              </w:rPr>
              <w:t>是</w:t>
            </w:r>
            <w:r>
              <w:rPr>
                <w:rFonts w:hint="eastAsia" w:ascii="仿宋_GB2312" w:eastAsia="仿宋_GB2312"/>
                <w:szCs w:val="21"/>
              </w:rPr>
              <w:t>，</w:t>
            </w:r>
            <w:r>
              <w:rPr>
                <w:rFonts w:hint="eastAsia" w:ascii="仿宋_GB2312" w:eastAsia="仿宋_GB2312"/>
                <w:b/>
                <w:bCs/>
                <w:szCs w:val="21"/>
              </w:rPr>
              <w:t>对应</w:t>
            </w:r>
            <w:r>
              <w:rPr>
                <w:rFonts w:hint="eastAsia" w:eastAsia="仿宋_GB2312"/>
                <w:szCs w:val="21"/>
                <w:lang w:val="fr-FR"/>
              </w:rPr>
              <w:t>ISO/TC 228—</w:t>
            </w:r>
            <w:r>
              <w:rPr>
                <w:rFonts w:hint="eastAsia" w:eastAsia="仿宋_GB2312"/>
                <w:szCs w:val="21"/>
              </w:rPr>
              <w:t>WG</w:t>
            </w:r>
            <w:r>
              <w:rPr>
                <w:rFonts w:hint="eastAsia" w:eastAsia="仿宋_GB2312"/>
                <w:szCs w:val="21"/>
                <w:u w:val="single"/>
              </w:rPr>
              <w:t xml:space="preserve">        </w:t>
            </w:r>
            <w:r>
              <w:rPr>
                <w:rFonts w:hint="eastAsia" w:eastAsia="仿宋_GB2312"/>
                <w:szCs w:val="21"/>
                <w:lang w:val="fr-FR"/>
              </w:rPr>
              <w:t xml:space="preserve">   </w:t>
            </w:r>
          </w:p>
          <w:p w14:paraId="222CB3B6">
            <w:pPr>
              <w:jc w:val="center"/>
              <w:rPr>
                <w:rFonts w:ascii="仿宋_GB2312" w:eastAsia="仿宋_GB2312"/>
                <w:szCs w:val="21"/>
                <w:lang w:val="fr-FR"/>
              </w:rPr>
            </w:pPr>
            <w:r>
              <w:rPr>
                <w:rFonts w:hint="eastAsia" w:eastAsia="仿宋_GB2312"/>
                <w:szCs w:val="21"/>
                <w:lang w:val="fr-FR"/>
              </w:rPr>
              <w:t xml:space="preserve"> </w:t>
            </w:r>
          </w:p>
        </w:tc>
        <w:tc>
          <w:tcPr>
            <w:tcW w:w="3422" w:type="dxa"/>
            <w:gridSpan w:val="3"/>
            <w:vAlign w:val="center"/>
          </w:tcPr>
          <w:p w14:paraId="27F72396">
            <w:pPr>
              <w:spacing w:line="36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□</w:t>
            </w:r>
            <w:r>
              <w:rPr>
                <w:rFonts w:hint="eastAsia" w:ascii="仿宋_GB2312" w:eastAsia="仿宋_GB2312"/>
                <w:b/>
                <w:bCs/>
                <w:szCs w:val="21"/>
              </w:rPr>
              <w:t>否，拟申请建立的新工作组</w:t>
            </w:r>
            <w:r>
              <w:rPr>
                <w:rFonts w:hint="eastAsia" w:ascii="仿宋_GB2312" w:eastAsia="仿宋_GB2312"/>
                <w:b/>
                <w:bCs/>
                <w:szCs w:val="21"/>
                <w:u w:val="single"/>
              </w:rPr>
              <w:t xml:space="preserve">            </w:t>
            </w:r>
          </w:p>
        </w:tc>
      </w:tr>
      <w:tr w14:paraId="07319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1227" w:type="dxa"/>
            <w:vAlign w:val="center"/>
          </w:tcPr>
          <w:p w14:paraId="260F672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提案类型</w:t>
            </w:r>
          </w:p>
        </w:tc>
        <w:tc>
          <w:tcPr>
            <w:tcW w:w="1688" w:type="dxa"/>
            <w:vAlign w:val="center"/>
          </w:tcPr>
          <w:p w14:paraId="37F54D4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□新标准</w:t>
            </w:r>
          </w:p>
        </w:tc>
        <w:tc>
          <w:tcPr>
            <w:tcW w:w="2643" w:type="dxa"/>
            <w:gridSpan w:val="3"/>
            <w:vAlign w:val="center"/>
          </w:tcPr>
          <w:p w14:paraId="58A1D41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□现行标准的新部分</w:t>
            </w:r>
          </w:p>
        </w:tc>
        <w:tc>
          <w:tcPr>
            <w:tcW w:w="3422" w:type="dxa"/>
            <w:gridSpan w:val="3"/>
            <w:vAlign w:val="center"/>
          </w:tcPr>
          <w:p w14:paraId="53532F08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39401F3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□修订标准</w:t>
            </w:r>
          </w:p>
          <w:p w14:paraId="6BFA94F6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4C52A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227" w:type="dxa"/>
            <w:vAlign w:val="center"/>
          </w:tcPr>
          <w:p w14:paraId="1491E110"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提案来源</w:t>
            </w:r>
          </w:p>
        </w:tc>
        <w:tc>
          <w:tcPr>
            <w:tcW w:w="1688" w:type="dxa"/>
            <w:vAlign w:val="center"/>
          </w:tcPr>
          <w:p w14:paraId="3B73EEC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□国家标准</w:t>
            </w:r>
          </w:p>
        </w:tc>
        <w:tc>
          <w:tcPr>
            <w:tcW w:w="2643" w:type="dxa"/>
            <w:gridSpan w:val="3"/>
            <w:vAlign w:val="center"/>
          </w:tcPr>
          <w:p w14:paraId="699C9C4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□行业标准</w:t>
            </w:r>
          </w:p>
        </w:tc>
        <w:tc>
          <w:tcPr>
            <w:tcW w:w="3422" w:type="dxa"/>
            <w:gridSpan w:val="3"/>
            <w:vAlign w:val="center"/>
          </w:tcPr>
          <w:p w14:paraId="3823B13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□地方标准</w:t>
            </w:r>
          </w:p>
        </w:tc>
      </w:tr>
      <w:tr w14:paraId="68151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1227" w:type="dxa"/>
            <w:vAlign w:val="center"/>
          </w:tcPr>
          <w:p w14:paraId="1AD120C7"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提案科研情况</w:t>
            </w:r>
          </w:p>
        </w:tc>
        <w:tc>
          <w:tcPr>
            <w:tcW w:w="1688" w:type="dxa"/>
            <w:vAlign w:val="center"/>
          </w:tcPr>
          <w:p w14:paraId="63E325E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□NQI科研项目</w:t>
            </w:r>
          </w:p>
          <w:p w14:paraId="1C3287F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名称：</w:t>
            </w:r>
          </w:p>
        </w:tc>
        <w:tc>
          <w:tcPr>
            <w:tcW w:w="2643" w:type="dxa"/>
            <w:gridSpan w:val="3"/>
            <w:vAlign w:val="center"/>
          </w:tcPr>
          <w:p w14:paraId="5997795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□其他科研项目</w:t>
            </w:r>
          </w:p>
          <w:p w14:paraId="231680D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名称：</w:t>
            </w:r>
          </w:p>
        </w:tc>
        <w:tc>
          <w:tcPr>
            <w:tcW w:w="3422" w:type="dxa"/>
            <w:gridSpan w:val="3"/>
            <w:vAlign w:val="center"/>
          </w:tcPr>
          <w:p w14:paraId="315A164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□无科研项目</w:t>
            </w:r>
          </w:p>
        </w:tc>
      </w:tr>
      <w:tr w14:paraId="14FA8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5" w:hRule="atLeast"/>
          <w:jc w:val="center"/>
        </w:trPr>
        <w:tc>
          <w:tcPr>
            <w:tcW w:w="8980" w:type="dxa"/>
            <w:gridSpan w:val="8"/>
            <w:tcBorders>
              <w:bottom w:val="single" w:color="auto" w:sz="4" w:space="0"/>
            </w:tcBorders>
          </w:tcPr>
          <w:p w14:paraId="0D3448CC">
            <w:pPr>
              <w:spacing w:before="156" w:beforeLines="50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 xml:space="preserve">提案内容概要及框架设计： </w:t>
            </w:r>
          </w:p>
          <w:p w14:paraId="29D96B6A">
            <w:pPr>
              <w:ind w:firstLine="420" w:firstLineChars="200"/>
              <w:rPr>
                <w:rFonts w:ascii="仿宋_GB2312" w:eastAsia="仿宋_GB2312"/>
                <w:szCs w:val="21"/>
              </w:rPr>
            </w:pPr>
          </w:p>
        </w:tc>
      </w:tr>
      <w:tr w14:paraId="70ACE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  <w:jc w:val="center"/>
        </w:trPr>
        <w:tc>
          <w:tcPr>
            <w:tcW w:w="8980" w:type="dxa"/>
            <w:gridSpan w:val="8"/>
            <w:tcBorders>
              <w:top w:val="single" w:color="auto" w:sz="4" w:space="0"/>
            </w:tcBorders>
          </w:tcPr>
          <w:p w14:paraId="6A6356D1">
            <w:pPr>
              <w:spacing w:before="156" w:beforeLines="50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国际情况研究：</w:t>
            </w:r>
          </w:p>
          <w:p w14:paraId="000679A7">
            <w:pPr>
              <w:spacing w:before="156" w:beforeLines="50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1375BA76">
            <w:pPr>
              <w:spacing w:before="156" w:beforeLines="50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267EFC97">
            <w:pPr>
              <w:spacing w:before="156" w:beforeLines="50"/>
              <w:rPr>
                <w:rFonts w:ascii="仿宋_GB2312" w:eastAsia="仿宋_GB2312"/>
                <w:b/>
                <w:bCs/>
                <w:szCs w:val="21"/>
              </w:rPr>
            </w:pPr>
          </w:p>
        </w:tc>
      </w:tr>
      <w:tr w14:paraId="367F6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  <w:jc w:val="center"/>
        </w:trPr>
        <w:tc>
          <w:tcPr>
            <w:tcW w:w="8980" w:type="dxa"/>
            <w:gridSpan w:val="8"/>
            <w:tcBorders>
              <w:top w:val="single" w:color="auto" w:sz="4" w:space="0"/>
            </w:tcBorders>
          </w:tcPr>
          <w:p w14:paraId="33DCBE5A">
            <w:pPr>
              <w:spacing w:before="156" w:beforeLines="50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提案立项可行性说明：</w:t>
            </w:r>
          </w:p>
        </w:tc>
      </w:tr>
      <w:tr w14:paraId="1B43C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  <w:jc w:val="center"/>
        </w:trPr>
        <w:tc>
          <w:tcPr>
            <w:tcW w:w="8980" w:type="dxa"/>
            <w:gridSpan w:val="8"/>
            <w:tcBorders>
              <w:top w:val="single" w:color="auto" w:sz="4" w:space="0"/>
            </w:tcBorders>
          </w:tcPr>
          <w:p w14:paraId="4FE83B9D">
            <w:pPr>
              <w:spacing w:line="52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提案必要性及意义：</w:t>
            </w:r>
          </w:p>
        </w:tc>
      </w:tr>
      <w:tr w14:paraId="01E9E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  <w:jc w:val="center"/>
        </w:trPr>
        <w:tc>
          <w:tcPr>
            <w:tcW w:w="8980" w:type="dxa"/>
            <w:gridSpan w:val="8"/>
            <w:tcBorders>
              <w:top w:val="single" w:color="auto" w:sz="4" w:space="0"/>
            </w:tcBorders>
          </w:tcPr>
          <w:p w14:paraId="1287E1B0">
            <w:pPr>
              <w:spacing w:line="52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经费保障说明：</w:t>
            </w:r>
          </w:p>
        </w:tc>
      </w:tr>
      <w:tr w14:paraId="42C86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  <w:jc w:val="center"/>
        </w:trPr>
        <w:tc>
          <w:tcPr>
            <w:tcW w:w="8980" w:type="dxa"/>
            <w:gridSpan w:val="8"/>
            <w:tcBorders>
              <w:top w:val="single" w:color="auto" w:sz="4" w:space="0"/>
            </w:tcBorders>
          </w:tcPr>
          <w:p w14:paraId="05B318BB">
            <w:pPr>
              <w:spacing w:line="520" w:lineRule="exact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吸纳相关国家及国际组织参与计划：</w:t>
            </w:r>
          </w:p>
        </w:tc>
      </w:tr>
      <w:tr w14:paraId="2BDEE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  <w:jc w:val="center"/>
        </w:trPr>
        <w:tc>
          <w:tcPr>
            <w:tcW w:w="8980" w:type="dxa"/>
            <w:gridSpan w:val="8"/>
            <w:tcBorders>
              <w:top w:val="single" w:color="auto" w:sz="4" w:space="0"/>
            </w:tcBorders>
          </w:tcPr>
          <w:p w14:paraId="1E1878CC">
            <w:pPr>
              <w:spacing w:line="52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项目周期计划：</w:t>
            </w:r>
          </w:p>
        </w:tc>
      </w:tr>
      <w:tr w14:paraId="10FCD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  <w:jc w:val="center"/>
        </w:trPr>
        <w:tc>
          <w:tcPr>
            <w:tcW w:w="8980" w:type="dxa"/>
            <w:gridSpan w:val="8"/>
            <w:tcBorders>
              <w:top w:val="single" w:color="auto" w:sz="4" w:space="0"/>
            </w:tcBorders>
          </w:tcPr>
          <w:p w14:paraId="20CAAAF3">
            <w:pPr>
              <w:spacing w:line="520" w:lineRule="exact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提案涉及的联合国可持续发展目标(SDG)：（请勾选至少一项）</w:t>
            </w:r>
          </w:p>
          <w:p w14:paraId="1A0CF303">
            <w:pPr>
              <w:spacing w:line="52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sym w:font="Wingdings" w:char="00A8"/>
            </w:r>
            <w:r>
              <w:rPr>
                <w:rFonts w:hint="eastAsia" w:ascii="仿宋_GB2312" w:eastAsia="仿宋_GB2312"/>
                <w:szCs w:val="21"/>
              </w:rPr>
              <w:t xml:space="preserve">消除贫困        </w:t>
            </w:r>
            <w:r>
              <w:rPr>
                <w:rFonts w:hint="eastAsia" w:ascii="仿宋_GB2312" w:eastAsia="仿宋_GB2312"/>
                <w:szCs w:val="21"/>
              </w:rPr>
              <w:sym w:font="Wingdings" w:char="00A8"/>
            </w:r>
            <w:r>
              <w:rPr>
                <w:rFonts w:hint="eastAsia" w:ascii="仿宋_GB2312" w:eastAsia="仿宋_GB2312"/>
                <w:szCs w:val="21"/>
              </w:rPr>
              <w:t xml:space="preserve">性别平等             </w:t>
            </w:r>
            <w:r>
              <w:rPr>
                <w:rFonts w:hint="eastAsia" w:ascii="仿宋_GB2312" w:eastAsia="仿宋_GB2312"/>
                <w:szCs w:val="21"/>
              </w:rPr>
              <w:sym w:font="Wingdings" w:char="00A8"/>
            </w:r>
            <w:r>
              <w:rPr>
                <w:rFonts w:hint="eastAsia" w:ascii="仿宋_GB2312" w:eastAsia="仿宋_GB2312"/>
                <w:szCs w:val="21"/>
              </w:rPr>
              <w:t xml:space="preserve">工业、创新和基础设施    </w:t>
            </w:r>
            <w:r>
              <w:rPr>
                <w:rFonts w:hint="eastAsia" w:ascii="仿宋_GB2312" w:eastAsia="仿宋_GB2312"/>
                <w:szCs w:val="21"/>
              </w:rPr>
              <w:sym w:font="Wingdings" w:char="00A8"/>
            </w:r>
            <w:r>
              <w:rPr>
                <w:rFonts w:hint="eastAsia" w:ascii="仿宋_GB2312" w:eastAsia="仿宋_GB2312"/>
                <w:szCs w:val="21"/>
              </w:rPr>
              <w:t>气候保护行动</w:t>
            </w:r>
          </w:p>
          <w:p w14:paraId="7DD37F8C">
            <w:pPr>
              <w:spacing w:line="52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sym w:font="Wingdings" w:char="00A8"/>
            </w:r>
            <w:r>
              <w:rPr>
                <w:rFonts w:hint="eastAsia" w:ascii="仿宋_GB2312" w:eastAsia="仿宋_GB2312"/>
                <w:szCs w:val="21"/>
              </w:rPr>
              <w:t xml:space="preserve">消除饥饿        </w:t>
            </w:r>
            <w:r>
              <w:rPr>
                <w:rFonts w:hint="eastAsia" w:ascii="仿宋_GB2312" w:eastAsia="仿宋_GB2312"/>
                <w:szCs w:val="21"/>
              </w:rPr>
              <w:sym w:font="Wingdings" w:char="00A8"/>
            </w:r>
            <w:r>
              <w:rPr>
                <w:rFonts w:hint="eastAsia" w:ascii="仿宋_GB2312" w:eastAsia="仿宋_GB2312"/>
                <w:szCs w:val="21"/>
              </w:rPr>
              <w:t xml:space="preserve">清洁饮水和卫生设施   </w:t>
            </w:r>
            <w:r>
              <w:rPr>
                <w:rFonts w:hint="eastAsia" w:ascii="仿宋_GB2312" w:eastAsia="仿宋_GB2312"/>
                <w:szCs w:val="21"/>
              </w:rPr>
              <w:sym w:font="Wingdings" w:char="00A8"/>
            </w:r>
            <w:r>
              <w:rPr>
                <w:rFonts w:hint="eastAsia" w:ascii="仿宋_GB2312" w:eastAsia="仿宋_GB2312"/>
                <w:szCs w:val="21"/>
              </w:rPr>
              <w:t xml:space="preserve">社会平等                </w:t>
            </w:r>
            <w:r>
              <w:rPr>
                <w:rFonts w:hint="eastAsia" w:ascii="仿宋_GB2312" w:eastAsia="仿宋_GB2312"/>
                <w:szCs w:val="21"/>
              </w:rPr>
              <w:sym w:font="Wingdings" w:char="00A8"/>
            </w:r>
            <w:r>
              <w:rPr>
                <w:rFonts w:hint="eastAsia" w:ascii="仿宋_GB2312" w:eastAsia="仿宋_GB2312"/>
                <w:szCs w:val="21"/>
              </w:rPr>
              <w:t>海洋环境</w:t>
            </w:r>
          </w:p>
          <w:p w14:paraId="35D1064F">
            <w:pPr>
              <w:spacing w:line="52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sym w:font="Wingdings" w:char="00A8"/>
            </w:r>
            <w:r>
              <w:rPr>
                <w:rFonts w:hint="eastAsia" w:ascii="仿宋_GB2312" w:eastAsia="仿宋_GB2312"/>
                <w:szCs w:val="21"/>
              </w:rPr>
              <w:t xml:space="preserve">健康福祉        </w:t>
            </w:r>
            <w:r>
              <w:rPr>
                <w:rFonts w:hint="eastAsia" w:ascii="仿宋_GB2312" w:eastAsia="仿宋_GB2312"/>
                <w:szCs w:val="21"/>
              </w:rPr>
              <w:sym w:font="Wingdings" w:char="00A8"/>
            </w:r>
            <w:r>
              <w:rPr>
                <w:rFonts w:hint="eastAsia" w:ascii="仿宋_GB2312" w:eastAsia="仿宋_GB2312"/>
                <w:szCs w:val="21"/>
              </w:rPr>
              <w:t xml:space="preserve">清洁能源             </w:t>
            </w:r>
            <w:r>
              <w:rPr>
                <w:rFonts w:hint="eastAsia" w:ascii="仿宋_GB2312" w:eastAsia="仿宋_GB2312"/>
                <w:szCs w:val="21"/>
              </w:rPr>
              <w:sym w:font="Wingdings" w:char="00A8"/>
            </w:r>
            <w:r>
              <w:rPr>
                <w:rFonts w:hint="eastAsia" w:ascii="仿宋_GB2312" w:eastAsia="仿宋_GB2312"/>
                <w:szCs w:val="21"/>
              </w:rPr>
              <w:t xml:space="preserve">城市和社区永续发展      </w:t>
            </w:r>
            <w:r>
              <w:rPr>
                <w:rFonts w:hint="eastAsia" w:ascii="仿宋_GB2312" w:eastAsia="仿宋_GB2312"/>
                <w:szCs w:val="21"/>
              </w:rPr>
              <w:sym w:font="Wingdings" w:char="00A8"/>
            </w:r>
            <w:r>
              <w:rPr>
                <w:rFonts w:hint="eastAsia" w:ascii="仿宋_GB2312" w:eastAsia="仿宋_GB2312"/>
                <w:szCs w:val="21"/>
              </w:rPr>
              <w:t>陆地生态</w:t>
            </w:r>
          </w:p>
          <w:p w14:paraId="2EEBE6A2">
            <w:pPr>
              <w:spacing w:line="52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sym w:font="Wingdings" w:char="00A8"/>
            </w:r>
            <w:r>
              <w:rPr>
                <w:rFonts w:hint="eastAsia" w:ascii="仿宋_GB2312" w:eastAsia="仿宋_GB2312"/>
                <w:szCs w:val="21"/>
              </w:rPr>
              <w:t xml:space="preserve">优质教育        </w:t>
            </w:r>
            <w:r>
              <w:rPr>
                <w:rFonts w:hint="eastAsia" w:ascii="仿宋_GB2312" w:eastAsia="仿宋_GB2312"/>
                <w:szCs w:val="21"/>
              </w:rPr>
              <w:sym w:font="Wingdings" w:char="00A8"/>
            </w:r>
            <w:r>
              <w:rPr>
                <w:rFonts w:hint="eastAsia" w:ascii="仿宋_GB2312" w:eastAsia="仿宋_GB2312"/>
                <w:szCs w:val="21"/>
              </w:rPr>
              <w:t xml:space="preserve">经济增长和保障就业   </w:t>
            </w:r>
            <w:r>
              <w:rPr>
                <w:rFonts w:hint="eastAsia" w:ascii="仿宋_GB2312" w:eastAsia="仿宋_GB2312"/>
                <w:szCs w:val="21"/>
              </w:rPr>
              <w:sym w:font="Wingdings" w:char="00A8"/>
            </w:r>
            <w:r>
              <w:rPr>
                <w:rFonts w:hint="eastAsia" w:ascii="仿宋_GB2312" w:eastAsia="仿宋_GB2312"/>
                <w:szCs w:val="21"/>
              </w:rPr>
              <w:t xml:space="preserve">可持续消费和生产        </w:t>
            </w:r>
            <w:r>
              <w:rPr>
                <w:rFonts w:hint="eastAsia" w:ascii="仿宋_GB2312" w:eastAsia="仿宋_GB2312"/>
                <w:szCs w:val="21"/>
              </w:rPr>
              <w:sym w:font="Wingdings" w:char="00A8"/>
            </w:r>
            <w:r>
              <w:rPr>
                <w:rFonts w:hint="eastAsia" w:ascii="仿宋_GB2312" w:eastAsia="仿宋_GB2312"/>
                <w:szCs w:val="21"/>
              </w:rPr>
              <w:t>和平与正义</w:t>
            </w:r>
          </w:p>
          <w:p w14:paraId="2AFB97D7">
            <w:pPr>
              <w:spacing w:line="52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sym w:font="Wingdings" w:char="00A8"/>
            </w:r>
            <w:r>
              <w:rPr>
                <w:rFonts w:hint="eastAsia" w:ascii="仿宋_GB2312" w:eastAsia="仿宋_GB2312"/>
                <w:szCs w:val="21"/>
              </w:rPr>
              <w:t>全球伙伴</w:t>
            </w:r>
          </w:p>
        </w:tc>
      </w:tr>
      <w:tr w14:paraId="27895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  <w:jc w:val="center"/>
        </w:trPr>
        <w:tc>
          <w:tcPr>
            <w:tcW w:w="8980" w:type="dxa"/>
            <w:gridSpan w:val="8"/>
            <w:tcBorders>
              <w:top w:val="single" w:color="auto" w:sz="4" w:space="0"/>
            </w:tcBorders>
          </w:tcPr>
          <w:p w14:paraId="4E943A32">
            <w:pPr>
              <w:spacing w:line="52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国内编制单位组成：</w:t>
            </w:r>
          </w:p>
        </w:tc>
      </w:tr>
      <w:tr w14:paraId="709AE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2915" w:type="dxa"/>
            <w:gridSpan w:val="2"/>
            <w:vMerge w:val="restart"/>
            <w:vAlign w:val="center"/>
          </w:tcPr>
          <w:p w14:paraId="5C168CA8">
            <w:pPr>
              <w:ind w:right="-107" w:rightChars="-51"/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编写组成员</w:t>
            </w:r>
          </w:p>
        </w:tc>
        <w:tc>
          <w:tcPr>
            <w:tcW w:w="865" w:type="dxa"/>
          </w:tcPr>
          <w:p w14:paraId="681EF467">
            <w:pPr>
              <w:ind w:firstLine="3150" w:firstLineChars="150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小姓名</w:t>
            </w:r>
          </w:p>
        </w:tc>
        <w:tc>
          <w:tcPr>
            <w:tcW w:w="1131" w:type="dxa"/>
          </w:tcPr>
          <w:p w14:paraId="0692F86D">
            <w:pPr>
              <w:ind w:firstLine="3150" w:firstLineChars="150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单单位</w:t>
            </w:r>
          </w:p>
        </w:tc>
        <w:tc>
          <w:tcPr>
            <w:tcW w:w="963" w:type="dxa"/>
            <w:gridSpan w:val="2"/>
          </w:tcPr>
          <w:p w14:paraId="4F511B61">
            <w:pPr>
              <w:ind w:firstLine="3150" w:firstLineChars="150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种职务</w:t>
            </w:r>
          </w:p>
        </w:tc>
        <w:tc>
          <w:tcPr>
            <w:tcW w:w="1158" w:type="dxa"/>
          </w:tcPr>
          <w:p w14:paraId="75943166">
            <w:pPr>
              <w:ind w:firstLine="3150" w:firstLineChars="150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用英语能力</w:t>
            </w:r>
          </w:p>
        </w:tc>
        <w:tc>
          <w:tcPr>
            <w:tcW w:w="1948" w:type="dxa"/>
          </w:tcPr>
          <w:p w14:paraId="51381C1A">
            <w:pPr>
              <w:ind w:firstLine="3150" w:firstLineChars="150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旅游标准化工作经历</w:t>
            </w:r>
          </w:p>
        </w:tc>
      </w:tr>
      <w:tr w14:paraId="3BEC5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915" w:type="dxa"/>
            <w:gridSpan w:val="2"/>
            <w:vMerge w:val="continue"/>
            <w:vAlign w:val="center"/>
          </w:tcPr>
          <w:p w14:paraId="0201E40A">
            <w:pPr>
              <w:ind w:right="-107" w:rightChars="-51"/>
              <w:jc w:val="center"/>
              <w:rPr>
                <w:rFonts w:ascii="仿宋_GB2312" w:eastAsia="仿宋_GB2312"/>
                <w:b/>
                <w:bCs/>
                <w:szCs w:val="21"/>
              </w:rPr>
            </w:pPr>
          </w:p>
        </w:tc>
        <w:tc>
          <w:tcPr>
            <w:tcW w:w="865" w:type="dxa"/>
          </w:tcPr>
          <w:p w14:paraId="1D961499">
            <w:pPr>
              <w:ind w:firstLine="3150" w:firstLineChars="1500"/>
              <w:rPr>
                <w:rFonts w:ascii="仿宋_GB2312" w:eastAsia="仿宋_GB2312"/>
                <w:szCs w:val="21"/>
              </w:rPr>
            </w:pPr>
          </w:p>
        </w:tc>
        <w:tc>
          <w:tcPr>
            <w:tcW w:w="1131" w:type="dxa"/>
          </w:tcPr>
          <w:p w14:paraId="21A0F792">
            <w:pPr>
              <w:ind w:firstLine="3150" w:firstLineChars="1500"/>
              <w:rPr>
                <w:rFonts w:ascii="仿宋_GB2312" w:eastAsia="仿宋_GB2312"/>
                <w:szCs w:val="21"/>
              </w:rPr>
            </w:pPr>
          </w:p>
        </w:tc>
        <w:tc>
          <w:tcPr>
            <w:tcW w:w="963" w:type="dxa"/>
            <w:gridSpan w:val="2"/>
          </w:tcPr>
          <w:p w14:paraId="3746592E">
            <w:pPr>
              <w:ind w:firstLine="3150" w:firstLineChars="1500"/>
              <w:rPr>
                <w:rFonts w:ascii="仿宋_GB2312" w:eastAsia="仿宋_GB2312"/>
                <w:szCs w:val="21"/>
              </w:rPr>
            </w:pPr>
          </w:p>
        </w:tc>
        <w:tc>
          <w:tcPr>
            <w:tcW w:w="1158" w:type="dxa"/>
          </w:tcPr>
          <w:p w14:paraId="20D81BF2">
            <w:pPr>
              <w:ind w:firstLine="3150" w:firstLineChars="1500"/>
              <w:rPr>
                <w:rFonts w:ascii="仿宋_GB2312" w:eastAsia="仿宋_GB2312"/>
                <w:szCs w:val="21"/>
              </w:rPr>
            </w:pPr>
          </w:p>
        </w:tc>
        <w:tc>
          <w:tcPr>
            <w:tcW w:w="1948" w:type="dxa"/>
          </w:tcPr>
          <w:p w14:paraId="1DB4CB6A">
            <w:pPr>
              <w:ind w:firstLine="3150" w:firstLineChars="1500"/>
              <w:rPr>
                <w:rFonts w:ascii="仿宋_GB2312" w:eastAsia="仿宋_GB2312"/>
                <w:szCs w:val="21"/>
              </w:rPr>
            </w:pPr>
          </w:p>
        </w:tc>
      </w:tr>
      <w:tr w14:paraId="1FD4E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2915" w:type="dxa"/>
            <w:gridSpan w:val="2"/>
            <w:vMerge w:val="continue"/>
            <w:vAlign w:val="center"/>
          </w:tcPr>
          <w:p w14:paraId="7445DC10">
            <w:pPr>
              <w:ind w:right="-107" w:rightChars="-51"/>
              <w:jc w:val="center"/>
              <w:rPr>
                <w:rFonts w:ascii="仿宋_GB2312" w:eastAsia="仿宋_GB2312"/>
                <w:b/>
                <w:bCs/>
                <w:szCs w:val="21"/>
              </w:rPr>
            </w:pPr>
          </w:p>
        </w:tc>
        <w:tc>
          <w:tcPr>
            <w:tcW w:w="865" w:type="dxa"/>
          </w:tcPr>
          <w:p w14:paraId="37183924">
            <w:pPr>
              <w:ind w:firstLine="3150" w:firstLineChars="1500"/>
              <w:rPr>
                <w:rFonts w:ascii="仿宋_GB2312" w:eastAsia="仿宋_GB2312"/>
                <w:szCs w:val="21"/>
              </w:rPr>
            </w:pPr>
          </w:p>
        </w:tc>
        <w:tc>
          <w:tcPr>
            <w:tcW w:w="1131" w:type="dxa"/>
          </w:tcPr>
          <w:p w14:paraId="3754E023">
            <w:pPr>
              <w:ind w:firstLine="3150" w:firstLineChars="1500"/>
              <w:rPr>
                <w:rFonts w:ascii="仿宋_GB2312" w:eastAsia="仿宋_GB2312"/>
                <w:szCs w:val="21"/>
              </w:rPr>
            </w:pPr>
          </w:p>
        </w:tc>
        <w:tc>
          <w:tcPr>
            <w:tcW w:w="963" w:type="dxa"/>
            <w:gridSpan w:val="2"/>
          </w:tcPr>
          <w:p w14:paraId="4E27722F">
            <w:pPr>
              <w:ind w:firstLine="3150" w:firstLineChars="1500"/>
              <w:rPr>
                <w:rFonts w:ascii="仿宋_GB2312" w:eastAsia="仿宋_GB2312"/>
                <w:szCs w:val="21"/>
              </w:rPr>
            </w:pPr>
          </w:p>
        </w:tc>
        <w:tc>
          <w:tcPr>
            <w:tcW w:w="1158" w:type="dxa"/>
          </w:tcPr>
          <w:p w14:paraId="5A545C40">
            <w:pPr>
              <w:ind w:firstLine="3150" w:firstLineChars="1500"/>
              <w:rPr>
                <w:rFonts w:ascii="仿宋_GB2312" w:eastAsia="仿宋_GB2312"/>
                <w:szCs w:val="21"/>
              </w:rPr>
            </w:pPr>
          </w:p>
        </w:tc>
        <w:tc>
          <w:tcPr>
            <w:tcW w:w="1948" w:type="dxa"/>
          </w:tcPr>
          <w:p w14:paraId="7163E1A8">
            <w:pPr>
              <w:ind w:firstLine="3150" w:firstLineChars="1500"/>
              <w:rPr>
                <w:rFonts w:ascii="仿宋_GB2312" w:eastAsia="仿宋_GB2312"/>
                <w:szCs w:val="21"/>
              </w:rPr>
            </w:pPr>
          </w:p>
        </w:tc>
      </w:tr>
      <w:tr w14:paraId="39C9C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915" w:type="dxa"/>
            <w:gridSpan w:val="2"/>
            <w:vAlign w:val="center"/>
          </w:tcPr>
          <w:p w14:paraId="45675A56">
            <w:pPr>
              <w:ind w:right="-107" w:rightChars="-51"/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提案联系人及联系方式</w:t>
            </w:r>
          </w:p>
        </w:tc>
        <w:tc>
          <w:tcPr>
            <w:tcW w:w="6065" w:type="dxa"/>
            <w:gridSpan w:val="6"/>
          </w:tcPr>
          <w:p w14:paraId="2901814A">
            <w:pPr>
              <w:ind w:firstLine="3150" w:firstLineChars="1500"/>
              <w:rPr>
                <w:rFonts w:ascii="仿宋_GB2312" w:eastAsia="仿宋_GB2312"/>
                <w:szCs w:val="21"/>
              </w:rPr>
            </w:pPr>
          </w:p>
        </w:tc>
      </w:tr>
      <w:tr w14:paraId="2C43B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915" w:type="dxa"/>
            <w:gridSpan w:val="2"/>
            <w:vAlign w:val="center"/>
          </w:tcPr>
          <w:p w14:paraId="0D78C8CC">
            <w:pPr>
              <w:ind w:right="-107" w:rightChars="-51"/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主提案单位</w:t>
            </w:r>
          </w:p>
        </w:tc>
        <w:tc>
          <w:tcPr>
            <w:tcW w:w="6065" w:type="dxa"/>
            <w:gridSpan w:val="6"/>
          </w:tcPr>
          <w:p w14:paraId="6DBBF048">
            <w:pPr>
              <w:rPr>
                <w:rFonts w:ascii="仿宋_GB2312" w:eastAsia="仿宋_GB2312"/>
                <w:szCs w:val="21"/>
              </w:rPr>
            </w:pPr>
          </w:p>
          <w:p w14:paraId="5DFDE082">
            <w:pPr>
              <w:ind w:firstLine="2940" w:firstLineChars="140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（签名） </w:t>
            </w:r>
          </w:p>
          <w:p w14:paraId="6F9AB9DC">
            <w:pPr>
              <w:ind w:firstLine="2940" w:firstLineChars="140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（盖章）</w:t>
            </w:r>
          </w:p>
          <w:p w14:paraId="1DD91693">
            <w:pPr>
              <w:ind w:firstLine="3150" w:firstLineChars="1500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月  日</w:t>
            </w:r>
          </w:p>
        </w:tc>
      </w:tr>
    </w:tbl>
    <w:p w14:paraId="5C95D458">
      <w:pPr>
        <w:spacing w:line="600" w:lineRule="exact"/>
        <w:jc w:val="left"/>
        <w:rPr>
          <w:rFonts w:ascii="黑体" w:hAnsi="黑体" w:eastAsia="黑体"/>
          <w:sz w:val="32"/>
          <w:szCs w:val="32"/>
        </w:rPr>
      </w:pPr>
    </w:p>
    <w:p w14:paraId="0F88471D">
      <w:pPr>
        <w:spacing w:line="600" w:lineRule="exact"/>
        <w:jc w:val="left"/>
        <w:rPr>
          <w:rFonts w:ascii="黑体" w:hAnsi="黑体" w:eastAsia="黑体"/>
          <w:sz w:val="32"/>
          <w:szCs w:val="32"/>
        </w:rPr>
      </w:pPr>
    </w:p>
    <w:p w14:paraId="0F843174">
      <w:pPr>
        <w:spacing w:line="600" w:lineRule="exact"/>
        <w:jc w:val="left"/>
        <w:rPr>
          <w:rFonts w:ascii="黑体" w:hAnsi="黑体" w:eastAsia="黑体"/>
          <w:sz w:val="32"/>
          <w:szCs w:val="32"/>
        </w:rPr>
      </w:pPr>
    </w:p>
    <w:p w14:paraId="3323D668">
      <w:pPr>
        <w:spacing w:line="600" w:lineRule="exact"/>
        <w:jc w:val="left"/>
        <w:rPr>
          <w:rFonts w:ascii="黑体" w:hAnsi="黑体" w:eastAsia="黑体"/>
          <w:sz w:val="32"/>
          <w:szCs w:val="32"/>
        </w:rPr>
      </w:pPr>
    </w:p>
    <w:p w14:paraId="0FB2E8AD">
      <w:pPr>
        <w:spacing w:line="600" w:lineRule="exact"/>
        <w:jc w:val="left"/>
        <w:rPr>
          <w:rFonts w:ascii="黑体" w:hAnsi="黑体" w:eastAsia="黑体"/>
          <w:sz w:val="32"/>
          <w:szCs w:val="32"/>
        </w:rPr>
      </w:pPr>
    </w:p>
    <w:p w14:paraId="2ACE5A54">
      <w:pPr>
        <w:spacing w:line="60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*国际标准化组织旅游及相关服务技术委员会（ISO/TC228）现有工作组：</w:t>
      </w:r>
    </w:p>
    <w:tbl>
      <w:tblPr>
        <w:tblStyle w:val="7"/>
        <w:tblpPr w:leftFromText="180" w:rightFromText="180" w:vertAnchor="text" w:horzAnchor="page" w:tblpX="1746" w:tblpY="355"/>
        <w:tblOverlap w:val="never"/>
        <w:tblW w:w="848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2613"/>
        <w:gridCol w:w="2700"/>
        <w:gridCol w:w="2434"/>
      </w:tblGrid>
      <w:tr w14:paraId="46BA58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</w:trPr>
        <w:tc>
          <w:tcPr>
            <w:tcW w:w="736" w:type="dxa"/>
            <w:tcBorders>
              <w:top w:val="single" w:color="221F1F" w:sz="6" w:space="0"/>
              <w:left w:val="single" w:color="221F1F" w:sz="6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</w:tcPr>
          <w:p w14:paraId="7D13FF0B">
            <w:pPr>
              <w:widowControl/>
              <w:autoSpaceDE w:val="0"/>
              <w:autoSpaceDN w:val="0"/>
              <w:spacing w:before="70" w:after="0" w:line="185" w:lineRule="auto"/>
              <w:ind w:left="0" w:right="0" w:firstLine="0"/>
              <w:jc w:val="center"/>
              <w:rPr>
                <w:rFonts w:ascii="FZHTK" w:hAnsi="FZHTK" w:eastAsia="FZHTK"/>
                <w:b w:val="0"/>
                <w:i w:val="0"/>
                <w:color w:val="221F1F"/>
                <w:sz w:val="21"/>
                <w:szCs w:val="21"/>
              </w:rPr>
            </w:pPr>
          </w:p>
        </w:tc>
        <w:tc>
          <w:tcPr>
            <w:tcW w:w="2613" w:type="dxa"/>
            <w:tcBorders>
              <w:top w:val="single" w:color="221F1F" w:sz="6" w:space="0"/>
              <w:left w:val="single" w:color="221F1F" w:sz="6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</w:tcPr>
          <w:p w14:paraId="54E76042">
            <w:pPr>
              <w:widowControl/>
              <w:autoSpaceDE w:val="0"/>
              <w:autoSpaceDN w:val="0"/>
              <w:spacing w:before="70" w:after="0" w:line="185" w:lineRule="auto"/>
              <w:ind w:left="0" w:right="0" w:firstLine="0"/>
              <w:jc w:val="center"/>
              <w:rPr>
                <w:sz w:val="21"/>
                <w:szCs w:val="21"/>
              </w:rPr>
            </w:pPr>
            <w:r>
              <w:rPr>
                <w:rFonts w:ascii="FZHTK" w:hAnsi="FZHTK" w:eastAsia="FZHTK"/>
                <w:b w:val="0"/>
                <w:i w:val="0"/>
                <w:color w:val="221F1F"/>
                <w:sz w:val="21"/>
                <w:szCs w:val="21"/>
              </w:rPr>
              <w:t>工作组编码</w:t>
            </w:r>
          </w:p>
        </w:tc>
        <w:tc>
          <w:tcPr>
            <w:tcW w:w="2700" w:type="dxa"/>
            <w:tcBorders>
              <w:top w:val="single" w:color="221F1F" w:sz="6" w:space="0"/>
              <w:left w:val="single" w:color="221F1F" w:sz="2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</w:tcPr>
          <w:p w14:paraId="7857733C">
            <w:pPr>
              <w:widowControl/>
              <w:autoSpaceDE w:val="0"/>
              <w:autoSpaceDN w:val="0"/>
              <w:spacing w:before="70" w:after="0" w:line="185" w:lineRule="auto"/>
              <w:ind w:left="0" w:right="0" w:firstLine="0"/>
              <w:jc w:val="center"/>
              <w:rPr>
                <w:sz w:val="21"/>
                <w:szCs w:val="21"/>
              </w:rPr>
            </w:pPr>
            <w:r>
              <w:rPr>
                <w:rFonts w:ascii="FZHTK" w:hAnsi="FZHTK" w:eastAsia="FZHTK"/>
                <w:b w:val="0"/>
                <w:i w:val="0"/>
                <w:color w:val="221F1F"/>
                <w:sz w:val="21"/>
                <w:szCs w:val="21"/>
              </w:rPr>
              <w:t>工作组名称</w:t>
            </w:r>
          </w:p>
        </w:tc>
        <w:tc>
          <w:tcPr>
            <w:tcW w:w="2434" w:type="dxa"/>
            <w:tcBorders>
              <w:top w:val="single" w:color="221F1F" w:sz="6" w:space="0"/>
              <w:left w:val="single" w:color="221F1F" w:sz="2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</w:tcPr>
          <w:p w14:paraId="52E59C0D">
            <w:pPr>
              <w:widowControl/>
              <w:autoSpaceDE w:val="0"/>
              <w:autoSpaceDN w:val="0"/>
              <w:spacing w:before="70" w:after="0" w:line="185" w:lineRule="auto"/>
              <w:ind w:left="0" w:right="0" w:firstLine="0"/>
              <w:jc w:val="center"/>
              <w:rPr>
                <w:rFonts w:hint="eastAsia" w:ascii="FZHTK" w:hAnsi="FZHTK" w:eastAsia="宋体"/>
                <w:b w:val="0"/>
                <w:i w:val="0"/>
                <w:color w:val="221F1F"/>
                <w:sz w:val="21"/>
                <w:szCs w:val="21"/>
                <w:lang w:eastAsia="zh-CN"/>
              </w:rPr>
            </w:pPr>
            <w:r>
              <w:rPr>
                <w:rFonts w:hint="eastAsia" w:ascii="FZHTK" w:hAnsi="FZHTK" w:eastAsia="宋体"/>
                <w:b w:val="0"/>
                <w:i w:val="0"/>
                <w:color w:val="221F1F"/>
                <w:sz w:val="21"/>
                <w:szCs w:val="21"/>
                <w:lang w:eastAsia="zh-CN"/>
              </w:rPr>
              <w:t>召集人国籍</w:t>
            </w:r>
          </w:p>
        </w:tc>
      </w:tr>
      <w:tr w14:paraId="750D31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36" w:type="dxa"/>
            <w:tcBorders>
              <w:top w:val="single" w:color="221F1F" w:sz="2" w:space="0"/>
              <w:left w:val="single" w:color="221F1F" w:sz="6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</w:tcPr>
          <w:p w14:paraId="244B3E68">
            <w:pPr>
              <w:widowControl/>
              <w:autoSpaceDE w:val="0"/>
              <w:autoSpaceDN w:val="0"/>
              <w:spacing w:before="78" w:after="0" w:line="230" w:lineRule="auto"/>
              <w:ind w:left="0" w:right="0" w:firstLine="0"/>
              <w:jc w:val="center"/>
              <w:rPr>
                <w:rFonts w:hint="eastAsia" w:ascii="TimesNewRomanPSMT" w:hAnsi="TimesNewRomanPSMT" w:eastAsia="宋体"/>
                <w:b w:val="0"/>
                <w:i w:val="0"/>
                <w:color w:val="221F1F"/>
                <w:sz w:val="21"/>
                <w:szCs w:val="21"/>
                <w:lang w:val="en-US" w:eastAsia="zh-CN"/>
              </w:rPr>
            </w:pPr>
            <w:r>
              <w:rPr>
                <w:rFonts w:hint="eastAsia" w:ascii="TimesNewRomanPSMT" w:hAnsi="TimesNewRomanPSMT" w:eastAsia="宋体"/>
                <w:b w:val="0"/>
                <w:i w:val="0"/>
                <w:color w:val="221F1F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613" w:type="dxa"/>
            <w:tcBorders>
              <w:top w:val="single" w:color="221F1F" w:sz="2" w:space="0"/>
              <w:left w:val="single" w:color="221F1F" w:sz="6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</w:tcPr>
          <w:p w14:paraId="588D241D">
            <w:pPr>
              <w:widowControl/>
              <w:autoSpaceDE w:val="0"/>
              <w:autoSpaceDN w:val="0"/>
              <w:spacing w:before="78" w:after="0" w:line="230" w:lineRule="auto"/>
              <w:ind w:left="0" w:right="0" w:firstLine="0"/>
              <w:jc w:val="center"/>
              <w:rPr>
                <w:sz w:val="21"/>
                <w:szCs w:val="21"/>
              </w:rPr>
            </w:pPr>
            <w:r>
              <w:rPr>
                <w:rFonts w:ascii="TimesNewRomanPSMT" w:hAnsi="TimesNewRomanPSMT" w:eastAsia="TimesNewRomanPSMT"/>
                <w:b w:val="0"/>
                <w:i w:val="0"/>
                <w:color w:val="221F1F"/>
                <w:sz w:val="21"/>
                <w:szCs w:val="21"/>
              </w:rPr>
              <w:t>ISO/TC 228/WG1</w:t>
            </w:r>
          </w:p>
        </w:tc>
        <w:tc>
          <w:tcPr>
            <w:tcW w:w="2700" w:type="dxa"/>
            <w:tcBorders>
              <w:top w:val="single" w:color="221F1F" w:sz="2" w:space="0"/>
              <w:left w:val="single" w:color="221F1F" w:sz="2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  <w:vAlign w:val="center"/>
          </w:tcPr>
          <w:p w14:paraId="28D84853">
            <w:pPr>
              <w:widowControl/>
              <w:autoSpaceDE w:val="0"/>
              <w:autoSpaceDN w:val="0"/>
              <w:spacing w:before="78" w:after="0" w:line="190" w:lineRule="auto"/>
              <w:ind w:left="84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221F1F"/>
                <w:sz w:val="21"/>
                <w:szCs w:val="21"/>
              </w:rPr>
              <w:t>潜水服务</w:t>
            </w:r>
          </w:p>
        </w:tc>
        <w:tc>
          <w:tcPr>
            <w:tcW w:w="2434" w:type="dxa"/>
            <w:tcBorders>
              <w:top w:val="single" w:color="221F1F" w:sz="2" w:space="0"/>
              <w:left w:val="single" w:color="221F1F" w:sz="2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  <w:vAlign w:val="center"/>
          </w:tcPr>
          <w:p w14:paraId="0E9DA838">
            <w:pPr>
              <w:widowControl/>
              <w:autoSpaceDE w:val="0"/>
              <w:autoSpaceDN w:val="0"/>
              <w:spacing w:before="78" w:after="0" w:line="190" w:lineRule="auto"/>
              <w:ind w:left="0" w:right="0" w:firstLine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221F1F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221F1F"/>
                <w:sz w:val="21"/>
                <w:szCs w:val="21"/>
                <w:lang w:eastAsia="zh-CN"/>
              </w:rPr>
              <w:t>奥地利</w:t>
            </w:r>
          </w:p>
        </w:tc>
      </w:tr>
      <w:tr w14:paraId="79AEC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36" w:type="dxa"/>
            <w:tcBorders>
              <w:top w:val="single" w:color="221F1F" w:sz="2" w:space="0"/>
              <w:left w:val="single" w:color="221F1F" w:sz="6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  <w:vAlign w:val="top"/>
          </w:tcPr>
          <w:p w14:paraId="7CA62694">
            <w:pPr>
              <w:widowControl/>
              <w:autoSpaceDE w:val="0"/>
              <w:autoSpaceDN w:val="0"/>
              <w:spacing w:before="78" w:after="0" w:line="230" w:lineRule="auto"/>
              <w:ind w:left="0" w:leftChars="0" w:right="0" w:rightChars="0" w:firstLine="0" w:firstLineChars="0"/>
              <w:jc w:val="center"/>
              <w:rPr>
                <w:rFonts w:hint="eastAsia" w:ascii="TimesNewRomanPSMT" w:hAnsi="TimesNewRomanPSMT" w:eastAsia="宋体"/>
                <w:b/>
                <w:bCs/>
                <w:i w:val="0"/>
                <w:color w:val="221F1F"/>
                <w:sz w:val="21"/>
                <w:szCs w:val="21"/>
                <w:lang w:val="en-US" w:eastAsia="zh-CN"/>
              </w:rPr>
            </w:pPr>
            <w:r>
              <w:rPr>
                <w:rFonts w:hint="eastAsia" w:ascii="TimesNewRomanPSMT" w:hAnsi="TimesNewRomanPSMT" w:eastAsia="宋体"/>
                <w:b/>
                <w:bCs/>
                <w:i w:val="0"/>
                <w:color w:val="221F1F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613" w:type="dxa"/>
            <w:tcBorders>
              <w:top w:val="single" w:color="221F1F" w:sz="2" w:space="0"/>
              <w:left w:val="single" w:color="221F1F" w:sz="6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  <w:vAlign w:val="center"/>
          </w:tcPr>
          <w:p w14:paraId="01283FCE">
            <w:pPr>
              <w:widowControl/>
              <w:autoSpaceDE w:val="0"/>
              <w:autoSpaceDN w:val="0"/>
              <w:spacing w:before="78" w:after="0" w:line="233" w:lineRule="auto"/>
              <w:ind w:left="0" w:right="0" w:firstLine="0"/>
              <w:jc w:val="center"/>
              <w:rPr>
                <w:rFonts w:hint="default" w:eastAsia="宋体" w:asciiTheme="minorHAnsi" w:hAnsiTheme="minorHAnsi" w:cstheme="minorBidi"/>
                <w:b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ascii="TimesNewRomanPSMT" w:hAnsi="TimesNewRomanPSMT" w:eastAsia="TimesNewRomanPSMT"/>
                <w:b/>
                <w:bCs/>
                <w:i w:val="0"/>
                <w:color w:val="221F1F"/>
                <w:sz w:val="21"/>
                <w:szCs w:val="21"/>
              </w:rPr>
              <w:t>ISO/TC 228/WG3</w:t>
            </w:r>
          </w:p>
        </w:tc>
        <w:tc>
          <w:tcPr>
            <w:tcW w:w="2700" w:type="dxa"/>
            <w:tcBorders>
              <w:top w:val="single" w:color="221F1F" w:sz="2" w:space="0"/>
              <w:left w:val="single" w:color="221F1F" w:sz="2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  <w:vAlign w:val="center"/>
          </w:tcPr>
          <w:p w14:paraId="517F27B9">
            <w:pPr>
              <w:widowControl/>
              <w:autoSpaceDE w:val="0"/>
              <w:autoSpaceDN w:val="0"/>
              <w:spacing w:before="78" w:after="0" w:line="233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221F1F"/>
                <w:sz w:val="21"/>
                <w:szCs w:val="21"/>
              </w:rPr>
              <w:t>旅游信息咨询服务</w:t>
            </w:r>
          </w:p>
        </w:tc>
        <w:tc>
          <w:tcPr>
            <w:tcW w:w="2434" w:type="dxa"/>
            <w:tcBorders>
              <w:top w:val="single" w:color="221F1F" w:sz="2" w:space="0"/>
              <w:left w:val="single" w:color="221F1F" w:sz="2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  <w:vAlign w:val="center"/>
          </w:tcPr>
          <w:p w14:paraId="50BBF549">
            <w:pPr>
              <w:widowControl/>
              <w:autoSpaceDE w:val="0"/>
              <w:autoSpaceDN w:val="0"/>
              <w:spacing w:before="82" w:after="0" w:line="185" w:lineRule="auto"/>
              <w:ind w:left="0" w:right="0" w:firstLine="0"/>
              <w:jc w:val="center"/>
              <w:rPr>
                <w:rFonts w:hint="eastAsia" w:ascii="Times New Roman" w:hAnsi="Times New Roman" w:eastAsia="宋体"/>
                <w:b/>
                <w:bCs/>
                <w:i w:val="0"/>
                <w:color w:val="221F1F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i w:val="0"/>
                <w:color w:val="221F1F"/>
                <w:sz w:val="21"/>
                <w:szCs w:val="21"/>
                <w:lang w:val="en-US" w:eastAsia="zh-CN"/>
              </w:rPr>
              <w:t>中国</w:t>
            </w:r>
          </w:p>
        </w:tc>
      </w:tr>
      <w:tr w14:paraId="2ECA45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36" w:type="dxa"/>
            <w:tcBorders>
              <w:top w:val="single" w:color="221F1F" w:sz="2" w:space="0"/>
              <w:left w:val="single" w:color="221F1F" w:sz="6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</w:tcPr>
          <w:p w14:paraId="6DC8A348">
            <w:pPr>
              <w:widowControl/>
              <w:autoSpaceDE w:val="0"/>
              <w:autoSpaceDN w:val="0"/>
              <w:spacing w:before="78" w:after="0" w:line="230" w:lineRule="auto"/>
              <w:ind w:left="0" w:right="0" w:firstLine="0"/>
              <w:jc w:val="center"/>
              <w:rPr>
                <w:rFonts w:hint="eastAsia" w:ascii="TimesNewRomanPSMT" w:hAnsi="TimesNewRomanPSMT" w:eastAsia="宋体"/>
                <w:b w:val="0"/>
                <w:i w:val="0"/>
                <w:color w:val="221F1F"/>
                <w:sz w:val="21"/>
                <w:szCs w:val="21"/>
                <w:lang w:val="en-US" w:eastAsia="zh-CN"/>
              </w:rPr>
            </w:pPr>
            <w:r>
              <w:rPr>
                <w:rFonts w:hint="eastAsia" w:ascii="TimesNewRomanPSMT" w:hAnsi="TimesNewRomanPSMT" w:eastAsia="宋体"/>
                <w:b w:val="0"/>
                <w:i w:val="0"/>
                <w:color w:val="221F1F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613" w:type="dxa"/>
            <w:tcBorders>
              <w:top w:val="single" w:color="221F1F" w:sz="2" w:space="0"/>
              <w:left w:val="single" w:color="221F1F" w:sz="6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</w:tcPr>
          <w:p w14:paraId="70259728">
            <w:pPr>
              <w:widowControl/>
              <w:autoSpaceDE w:val="0"/>
              <w:autoSpaceDN w:val="0"/>
              <w:spacing w:before="78" w:after="0" w:line="230" w:lineRule="auto"/>
              <w:ind w:left="0" w:right="0" w:firstLine="0"/>
              <w:jc w:val="center"/>
              <w:rPr>
                <w:sz w:val="21"/>
                <w:szCs w:val="21"/>
              </w:rPr>
            </w:pPr>
            <w:r>
              <w:rPr>
                <w:rFonts w:ascii="TimesNewRomanPSMT" w:hAnsi="TimesNewRomanPSMT" w:eastAsia="TimesNewRomanPSMT"/>
                <w:b w:val="0"/>
                <w:i w:val="0"/>
                <w:color w:val="221F1F"/>
                <w:sz w:val="21"/>
                <w:szCs w:val="21"/>
              </w:rPr>
              <w:t>ISO/TC 228/WG7</w:t>
            </w:r>
          </w:p>
        </w:tc>
        <w:tc>
          <w:tcPr>
            <w:tcW w:w="2700" w:type="dxa"/>
            <w:tcBorders>
              <w:top w:val="single" w:color="221F1F" w:sz="2" w:space="0"/>
              <w:left w:val="single" w:color="221F1F" w:sz="2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  <w:vAlign w:val="center"/>
          </w:tcPr>
          <w:p w14:paraId="2A98BD23">
            <w:pPr>
              <w:widowControl/>
              <w:autoSpaceDE w:val="0"/>
              <w:autoSpaceDN w:val="0"/>
              <w:spacing w:before="78" w:after="0" w:line="190" w:lineRule="auto"/>
              <w:ind w:left="84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221F1F"/>
                <w:sz w:val="21"/>
                <w:szCs w:val="21"/>
              </w:rPr>
              <w:t>探险旅游</w:t>
            </w:r>
          </w:p>
        </w:tc>
        <w:tc>
          <w:tcPr>
            <w:tcW w:w="2434" w:type="dxa"/>
            <w:tcBorders>
              <w:top w:val="single" w:color="221F1F" w:sz="2" w:space="0"/>
              <w:left w:val="single" w:color="221F1F" w:sz="2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  <w:vAlign w:val="center"/>
          </w:tcPr>
          <w:p w14:paraId="57B0BA61">
            <w:pPr>
              <w:widowControl/>
              <w:autoSpaceDE w:val="0"/>
              <w:autoSpaceDN w:val="0"/>
              <w:spacing w:before="78" w:after="0" w:line="190" w:lineRule="auto"/>
              <w:ind w:left="0" w:right="0" w:firstLine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221F1F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221F1F"/>
                <w:sz w:val="21"/>
                <w:szCs w:val="21"/>
                <w:lang w:eastAsia="zh-CN"/>
              </w:rPr>
              <w:t>巴西</w:t>
            </w:r>
          </w:p>
        </w:tc>
      </w:tr>
      <w:tr w14:paraId="33C0BC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36" w:type="dxa"/>
            <w:tcBorders>
              <w:top w:val="single" w:color="221F1F" w:sz="2" w:space="0"/>
              <w:left w:val="single" w:color="221F1F" w:sz="6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  <w:vAlign w:val="center"/>
          </w:tcPr>
          <w:p w14:paraId="1D329A20">
            <w:pPr>
              <w:widowControl/>
              <w:autoSpaceDE w:val="0"/>
              <w:autoSpaceDN w:val="0"/>
              <w:spacing w:before="78" w:after="0" w:line="233" w:lineRule="auto"/>
              <w:ind w:left="0" w:right="0" w:firstLine="0"/>
              <w:jc w:val="center"/>
              <w:rPr>
                <w:rFonts w:hint="eastAsia" w:ascii="TimesNewRomanPSMT" w:hAnsi="TimesNewRomanPSMT" w:eastAsia="宋体"/>
                <w:b/>
                <w:bCs/>
                <w:i w:val="0"/>
                <w:color w:val="221F1F"/>
                <w:sz w:val="21"/>
                <w:szCs w:val="21"/>
                <w:lang w:val="en-US" w:eastAsia="zh-CN"/>
              </w:rPr>
            </w:pPr>
            <w:r>
              <w:rPr>
                <w:rFonts w:hint="eastAsia" w:ascii="TimesNewRomanPSMT" w:hAnsi="TimesNewRomanPSMT" w:eastAsia="宋体"/>
                <w:b/>
                <w:bCs/>
                <w:i w:val="0"/>
                <w:color w:val="221F1F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613" w:type="dxa"/>
            <w:tcBorders>
              <w:top w:val="single" w:color="221F1F" w:sz="2" w:space="0"/>
              <w:left w:val="single" w:color="221F1F" w:sz="6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</w:tcPr>
          <w:p w14:paraId="0C478EB3">
            <w:pPr>
              <w:widowControl/>
              <w:autoSpaceDE w:val="0"/>
              <w:autoSpaceDN w:val="0"/>
              <w:spacing w:before="78" w:after="0" w:line="233" w:lineRule="auto"/>
              <w:ind w:left="0" w:right="0" w:firstLine="0"/>
              <w:jc w:val="center"/>
              <w:rPr>
                <w:rFonts w:hint="eastAsia" w:ascii="TimesNewRomanPSMT" w:hAnsi="TimesNewRomanPSMT" w:eastAsia="宋体"/>
                <w:b w:val="0"/>
                <w:i w:val="0"/>
                <w:color w:val="221F1F"/>
                <w:sz w:val="21"/>
                <w:szCs w:val="21"/>
                <w:lang w:eastAsia="zh-CN"/>
              </w:rPr>
            </w:pPr>
            <w:r>
              <w:rPr>
                <w:rFonts w:ascii="TimesNewRomanPSMT" w:hAnsi="TimesNewRomanPSMT" w:eastAsia="TimesNewRomanPSMT"/>
                <w:b w:val="0"/>
                <w:i w:val="0"/>
                <w:color w:val="221F1F"/>
                <w:sz w:val="21"/>
                <w:szCs w:val="21"/>
              </w:rPr>
              <w:t>ISO/TC 228/WG13</w:t>
            </w:r>
          </w:p>
        </w:tc>
        <w:tc>
          <w:tcPr>
            <w:tcW w:w="2700" w:type="dxa"/>
            <w:tcBorders>
              <w:top w:val="single" w:color="221F1F" w:sz="2" w:space="0"/>
              <w:left w:val="single" w:color="221F1F" w:sz="2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  <w:vAlign w:val="center"/>
          </w:tcPr>
          <w:p w14:paraId="6C0E95C2">
            <w:pPr>
              <w:widowControl/>
              <w:autoSpaceDE w:val="0"/>
              <w:autoSpaceDN w:val="0"/>
              <w:spacing w:before="78" w:after="0" w:line="190" w:lineRule="auto"/>
              <w:ind w:left="84" w:right="0" w:firstLine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221F1F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221F1F"/>
                <w:sz w:val="21"/>
                <w:szCs w:val="21"/>
              </w:rPr>
              <w:t>可持续旅游</w:t>
            </w:r>
          </w:p>
        </w:tc>
        <w:tc>
          <w:tcPr>
            <w:tcW w:w="2434" w:type="dxa"/>
            <w:tcBorders>
              <w:top w:val="single" w:color="221F1F" w:sz="2" w:space="0"/>
              <w:left w:val="single" w:color="221F1F" w:sz="2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  <w:vAlign w:val="center"/>
          </w:tcPr>
          <w:p w14:paraId="2D12A995">
            <w:pPr>
              <w:widowControl/>
              <w:autoSpaceDE w:val="0"/>
              <w:autoSpaceDN w:val="0"/>
              <w:spacing w:before="78" w:after="0" w:line="190" w:lineRule="auto"/>
              <w:ind w:left="0" w:right="0" w:firstLine="0"/>
              <w:jc w:val="center"/>
              <w:rPr>
                <w:rFonts w:hint="eastAsia" w:ascii="Times New Roman" w:hAnsi="Times New Roman" w:eastAsia="宋体"/>
                <w:b/>
                <w:bCs/>
                <w:i w:val="0"/>
                <w:color w:val="221F1F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221F1F"/>
                <w:sz w:val="21"/>
                <w:szCs w:val="21"/>
                <w:lang w:eastAsia="zh-CN"/>
              </w:rPr>
              <w:t>巴西</w:t>
            </w:r>
          </w:p>
        </w:tc>
      </w:tr>
      <w:tr w14:paraId="4EA837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36" w:type="dxa"/>
            <w:tcBorders>
              <w:top w:val="single" w:color="221F1F" w:sz="2" w:space="0"/>
              <w:left w:val="single" w:color="221F1F" w:sz="6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</w:tcPr>
          <w:p w14:paraId="11474166">
            <w:pPr>
              <w:widowControl/>
              <w:autoSpaceDE w:val="0"/>
              <w:autoSpaceDN w:val="0"/>
              <w:spacing w:before="78" w:after="0" w:line="230" w:lineRule="auto"/>
              <w:ind w:left="0" w:right="0" w:firstLine="0"/>
              <w:jc w:val="center"/>
              <w:rPr>
                <w:rFonts w:hint="eastAsia" w:ascii="TimesNewRomanPSMT" w:hAnsi="TimesNewRomanPSMT" w:eastAsia="宋体"/>
                <w:b w:val="0"/>
                <w:i w:val="0"/>
                <w:color w:val="221F1F"/>
                <w:sz w:val="21"/>
                <w:szCs w:val="21"/>
                <w:lang w:val="en-US" w:eastAsia="zh-CN"/>
              </w:rPr>
            </w:pPr>
            <w:r>
              <w:rPr>
                <w:rFonts w:hint="eastAsia" w:ascii="TimesNewRomanPSMT" w:hAnsi="TimesNewRomanPSMT" w:eastAsia="宋体"/>
                <w:b w:val="0"/>
                <w:i w:val="0"/>
                <w:color w:val="221F1F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613" w:type="dxa"/>
            <w:tcBorders>
              <w:top w:val="single" w:color="221F1F" w:sz="2" w:space="0"/>
              <w:left w:val="single" w:color="221F1F" w:sz="6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</w:tcPr>
          <w:p w14:paraId="222771E2">
            <w:pPr>
              <w:widowControl/>
              <w:autoSpaceDE w:val="0"/>
              <w:autoSpaceDN w:val="0"/>
              <w:spacing w:before="78" w:after="0" w:line="233" w:lineRule="auto"/>
              <w:ind w:left="0" w:right="0" w:firstLine="0"/>
              <w:jc w:val="center"/>
              <w:rPr>
                <w:sz w:val="21"/>
                <w:szCs w:val="21"/>
              </w:rPr>
            </w:pPr>
            <w:r>
              <w:rPr>
                <w:rFonts w:ascii="TimesNewRomanPSMT" w:hAnsi="TimesNewRomanPSMT" w:eastAsia="TimesNewRomanPSMT"/>
                <w:b w:val="0"/>
                <w:i w:val="0"/>
                <w:color w:val="221F1F"/>
                <w:sz w:val="21"/>
                <w:szCs w:val="21"/>
              </w:rPr>
              <w:t>ISO/TC 228/WG15</w:t>
            </w:r>
          </w:p>
        </w:tc>
        <w:tc>
          <w:tcPr>
            <w:tcW w:w="2700" w:type="dxa"/>
            <w:tcBorders>
              <w:top w:val="single" w:color="221F1F" w:sz="2" w:space="0"/>
              <w:left w:val="single" w:color="221F1F" w:sz="2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  <w:vAlign w:val="center"/>
          </w:tcPr>
          <w:p w14:paraId="0EE27E1C">
            <w:pPr>
              <w:widowControl/>
              <w:autoSpaceDE w:val="0"/>
              <w:autoSpaceDN w:val="0"/>
              <w:spacing w:before="78" w:after="0" w:line="190" w:lineRule="auto"/>
              <w:ind w:left="84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221F1F"/>
                <w:sz w:val="21"/>
                <w:szCs w:val="21"/>
              </w:rPr>
              <w:t>住宿业</w:t>
            </w:r>
          </w:p>
        </w:tc>
        <w:tc>
          <w:tcPr>
            <w:tcW w:w="2434" w:type="dxa"/>
            <w:tcBorders>
              <w:top w:val="single" w:color="221F1F" w:sz="2" w:space="0"/>
              <w:left w:val="single" w:color="221F1F" w:sz="2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  <w:vAlign w:val="center"/>
          </w:tcPr>
          <w:p w14:paraId="5BCD04CA">
            <w:pPr>
              <w:widowControl/>
              <w:autoSpaceDE w:val="0"/>
              <w:autoSpaceDN w:val="0"/>
              <w:spacing w:before="82" w:after="0" w:line="185" w:lineRule="auto"/>
              <w:ind w:left="0" w:right="0" w:firstLine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221F1F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德国</w:t>
            </w:r>
          </w:p>
        </w:tc>
      </w:tr>
      <w:tr w14:paraId="554013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36" w:type="dxa"/>
            <w:tcBorders>
              <w:top w:val="single" w:color="221F1F" w:sz="2" w:space="0"/>
              <w:left w:val="single" w:color="221F1F" w:sz="6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</w:tcPr>
          <w:p w14:paraId="63A407DE">
            <w:pPr>
              <w:widowControl/>
              <w:autoSpaceDE w:val="0"/>
              <w:autoSpaceDN w:val="0"/>
              <w:spacing w:before="78" w:after="0" w:line="233" w:lineRule="auto"/>
              <w:ind w:left="0" w:right="0" w:firstLine="0"/>
              <w:jc w:val="center"/>
              <w:rPr>
                <w:rFonts w:hint="eastAsia" w:ascii="TimesNewRomanPSMT" w:hAnsi="TimesNewRomanPSMT" w:eastAsia="宋体"/>
                <w:b w:val="0"/>
                <w:i w:val="0"/>
                <w:color w:val="221F1F"/>
                <w:sz w:val="21"/>
                <w:szCs w:val="21"/>
                <w:lang w:val="en-US" w:eastAsia="zh-CN"/>
              </w:rPr>
            </w:pPr>
            <w:r>
              <w:rPr>
                <w:rFonts w:hint="eastAsia" w:ascii="TimesNewRomanPSMT" w:hAnsi="TimesNewRomanPSMT" w:eastAsia="宋体"/>
                <w:b w:val="0"/>
                <w:i w:val="0"/>
                <w:color w:val="221F1F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613" w:type="dxa"/>
            <w:tcBorders>
              <w:top w:val="single" w:color="221F1F" w:sz="2" w:space="0"/>
              <w:left w:val="single" w:color="221F1F" w:sz="6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</w:tcPr>
          <w:p w14:paraId="281F3146">
            <w:pPr>
              <w:widowControl/>
              <w:autoSpaceDE w:val="0"/>
              <w:autoSpaceDN w:val="0"/>
              <w:spacing w:before="78" w:after="0" w:line="233" w:lineRule="auto"/>
              <w:ind w:left="0" w:right="0" w:firstLine="0"/>
              <w:jc w:val="center"/>
              <w:rPr>
                <w:sz w:val="21"/>
                <w:szCs w:val="21"/>
              </w:rPr>
            </w:pPr>
            <w:r>
              <w:rPr>
                <w:rFonts w:ascii="TimesNewRomanPSMT" w:hAnsi="TimesNewRomanPSMT" w:eastAsia="TimesNewRomanPSMT"/>
                <w:b w:val="0"/>
                <w:i w:val="0"/>
                <w:color w:val="221F1F"/>
                <w:sz w:val="21"/>
                <w:szCs w:val="21"/>
              </w:rPr>
              <w:t>ISO/TC 228/WG16</w:t>
            </w:r>
          </w:p>
        </w:tc>
        <w:tc>
          <w:tcPr>
            <w:tcW w:w="2700" w:type="dxa"/>
            <w:tcBorders>
              <w:top w:val="single" w:color="221F1F" w:sz="2" w:space="0"/>
              <w:left w:val="single" w:color="221F1F" w:sz="2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  <w:vAlign w:val="center"/>
          </w:tcPr>
          <w:p w14:paraId="1CF5D64E">
            <w:pPr>
              <w:widowControl/>
              <w:autoSpaceDE w:val="0"/>
              <w:autoSpaceDN w:val="0"/>
              <w:spacing w:before="78" w:after="0" w:line="190" w:lineRule="auto"/>
              <w:ind w:left="84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221F1F"/>
                <w:sz w:val="21"/>
                <w:szCs w:val="21"/>
                <w:lang w:eastAsia="zh-CN"/>
              </w:rPr>
              <w:t>美食旅游</w:t>
            </w:r>
          </w:p>
        </w:tc>
        <w:tc>
          <w:tcPr>
            <w:tcW w:w="2434" w:type="dxa"/>
            <w:tcBorders>
              <w:top w:val="single" w:color="221F1F" w:sz="2" w:space="0"/>
              <w:left w:val="single" w:color="221F1F" w:sz="2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  <w:vAlign w:val="center"/>
          </w:tcPr>
          <w:p w14:paraId="50BB85FC">
            <w:pPr>
              <w:widowControl/>
              <w:autoSpaceDE w:val="0"/>
              <w:autoSpaceDN w:val="0"/>
              <w:spacing w:before="78" w:after="0" w:line="190" w:lineRule="auto"/>
              <w:ind w:left="0" w:right="0" w:firstLine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221F1F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221F1F"/>
                <w:sz w:val="21"/>
                <w:szCs w:val="21"/>
                <w:lang w:eastAsia="zh-CN"/>
              </w:rPr>
              <w:t>伊朗</w:t>
            </w:r>
          </w:p>
        </w:tc>
      </w:tr>
      <w:tr w14:paraId="203422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36" w:type="dxa"/>
            <w:tcBorders>
              <w:top w:val="single" w:color="221F1F" w:sz="2" w:space="0"/>
              <w:left w:val="single" w:color="221F1F" w:sz="6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</w:tcPr>
          <w:p w14:paraId="1886264E">
            <w:pPr>
              <w:widowControl/>
              <w:autoSpaceDE w:val="0"/>
              <w:autoSpaceDN w:val="0"/>
              <w:spacing w:before="78" w:after="0" w:line="233" w:lineRule="auto"/>
              <w:ind w:left="0" w:right="0" w:firstLine="0"/>
              <w:jc w:val="center"/>
              <w:rPr>
                <w:rFonts w:hint="eastAsia" w:ascii="TimesNewRomanPSMT" w:hAnsi="TimesNewRomanPSMT" w:eastAsia="宋体"/>
                <w:b w:val="0"/>
                <w:i w:val="0"/>
                <w:color w:val="221F1F"/>
                <w:sz w:val="21"/>
                <w:szCs w:val="21"/>
                <w:lang w:val="en-US" w:eastAsia="zh-CN"/>
              </w:rPr>
            </w:pPr>
            <w:r>
              <w:rPr>
                <w:rFonts w:hint="eastAsia" w:ascii="TimesNewRomanPSMT" w:hAnsi="TimesNewRomanPSMT" w:eastAsia="宋体"/>
                <w:b w:val="0"/>
                <w:i w:val="0"/>
                <w:color w:val="221F1F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2613" w:type="dxa"/>
            <w:tcBorders>
              <w:top w:val="single" w:color="221F1F" w:sz="2" w:space="0"/>
              <w:left w:val="single" w:color="221F1F" w:sz="6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  <w:vAlign w:val="center"/>
          </w:tcPr>
          <w:p w14:paraId="695FFD41">
            <w:pPr>
              <w:widowControl/>
              <w:autoSpaceDE w:val="0"/>
              <w:autoSpaceDN w:val="0"/>
              <w:spacing w:before="78" w:after="0" w:line="233" w:lineRule="auto"/>
              <w:ind w:left="0" w:right="0" w:firstLine="0"/>
              <w:jc w:val="center"/>
              <w:rPr>
                <w:sz w:val="21"/>
                <w:szCs w:val="21"/>
              </w:rPr>
            </w:pPr>
            <w:r>
              <w:rPr>
                <w:rFonts w:ascii="TimesNewRomanPSMT" w:hAnsi="TimesNewRomanPSMT" w:eastAsia="TimesNewRomanPSMT"/>
                <w:b/>
                <w:bCs/>
                <w:i w:val="0"/>
                <w:color w:val="221F1F"/>
                <w:sz w:val="21"/>
                <w:szCs w:val="21"/>
              </w:rPr>
              <w:t>ISO/TC 228/WG19</w:t>
            </w:r>
          </w:p>
        </w:tc>
        <w:tc>
          <w:tcPr>
            <w:tcW w:w="2700" w:type="dxa"/>
            <w:tcBorders>
              <w:top w:val="single" w:color="221F1F" w:sz="2" w:space="0"/>
              <w:left w:val="single" w:color="221F1F" w:sz="2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  <w:vAlign w:val="center"/>
          </w:tcPr>
          <w:p w14:paraId="04009AC5">
            <w:pPr>
              <w:widowControl/>
              <w:autoSpaceDE w:val="0"/>
              <w:autoSpaceDN w:val="0"/>
              <w:spacing w:before="78" w:after="0" w:line="190" w:lineRule="auto"/>
              <w:ind w:left="84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221F1F"/>
                <w:sz w:val="21"/>
                <w:szCs w:val="21"/>
              </w:rPr>
              <w:t>在线旅行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221F1F"/>
                <w:sz w:val="21"/>
                <w:szCs w:val="21"/>
                <w:lang w:eastAsia="zh-CN"/>
              </w:rPr>
              <w:t>机构</w:t>
            </w:r>
          </w:p>
        </w:tc>
        <w:tc>
          <w:tcPr>
            <w:tcW w:w="2434" w:type="dxa"/>
            <w:tcBorders>
              <w:top w:val="single" w:color="221F1F" w:sz="2" w:space="0"/>
              <w:left w:val="single" w:color="221F1F" w:sz="2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  <w:vAlign w:val="center"/>
          </w:tcPr>
          <w:p w14:paraId="149E4DDE">
            <w:pPr>
              <w:widowControl/>
              <w:autoSpaceDE w:val="0"/>
              <w:autoSpaceDN w:val="0"/>
              <w:spacing w:before="82" w:after="0" w:line="185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i w:val="0"/>
                <w:color w:val="221F1F"/>
                <w:sz w:val="21"/>
                <w:szCs w:val="21"/>
                <w:lang w:eastAsia="zh-CN"/>
              </w:rPr>
              <w:t>中国</w:t>
            </w:r>
          </w:p>
        </w:tc>
      </w:tr>
      <w:tr w14:paraId="2BB08C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36" w:type="dxa"/>
            <w:tcBorders>
              <w:top w:val="single" w:color="221F1F" w:sz="2" w:space="0"/>
              <w:left w:val="single" w:color="221F1F" w:sz="6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</w:tcPr>
          <w:p w14:paraId="1181D3AB">
            <w:pPr>
              <w:widowControl/>
              <w:autoSpaceDE w:val="0"/>
              <w:autoSpaceDN w:val="0"/>
              <w:spacing w:before="78" w:after="0" w:line="233" w:lineRule="auto"/>
              <w:ind w:left="0" w:right="0" w:firstLine="0"/>
              <w:jc w:val="center"/>
              <w:rPr>
                <w:rFonts w:hint="eastAsia" w:ascii="TimesNewRomanPSMT" w:hAnsi="TimesNewRomanPSMT" w:eastAsia="宋体"/>
                <w:b w:val="0"/>
                <w:i w:val="0"/>
                <w:color w:val="221F1F"/>
                <w:sz w:val="21"/>
                <w:szCs w:val="21"/>
                <w:lang w:val="en-US" w:eastAsia="zh-CN"/>
              </w:rPr>
            </w:pPr>
            <w:r>
              <w:rPr>
                <w:rFonts w:hint="eastAsia" w:ascii="TimesNewRomanPSMT" w:hAnsi="TimesNewRomanPSMT" w:eastAsia="宋体"/>
                <w:b w:val="0"/>
                <w:i w:val="0"/>
                <w:color w:val="221F1F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613" w:type="dxa"/>
            <w:tcBorders>
              <w:top w:val="single" w:color="221F1F" w:sz="2" w:space="0"/>
              <w:left w:val="single" w:color="221F1F" w:sz="6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  <w:vAlign w:val="center"/>
          </w:tcPr>
          <w:p w14:paraId="4157F53E">
            <w:pPr>
              <w:widowControl/>
              <w:autoSpaceDE w:val="0"/>
              <w:autoSpaceDN w:val="0"/>
              <w:spacing w:before="78" w:after="0" w:line="233" w:lineRule="auto"/>
              <w:ind w:left="0" w:right="0" w:firstLine="0"/>
              <w:jc w:val="center"/>
              <w:rPr>
                <w:sz w:val="21"/>
                <w:szCs w:val="21"/>
              </w:rPr>
            </w:pPr>
            <w:r>
              <w:rPr>
                <w:rFonts w:ascii="TimesNewRomanPSMT" w:hAnsi="TimesNewRomanPSMT" w:eastAsia="TimesNewRomanPSMT"/>
                <w:b/>
                <w:bCs/>
                <w:i w:val="0"/>
                <w:color w:val="221F1F"/>
                <w:sz w:val="21"/>
                <w:szCs w:val="21"/>
              </w:rPr>
              <w:t>ISO/TC 228/WG20</w:t>
            </w:r>
          </w:p>
        </w:tc>
        <w:tc>
          <w:tcPr>
            <w:tcW w:w="2700" w:type="dxa"/>
            <w:tcBorders>
              <w:top w:val="single" w:color="221F1F" w:sz="2" w:space="0"/>
              <w:left w:val="single" w:color="221F1F" w:sz="2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  <w:vAlign w:val="center"/>
          </w:tcPr>
          <w:p w14:paraId="75BC20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19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商务旅游</w:t>
            </w:r>
          </w:p>
        </w:tc>
        <w:tc>
          <w:tcPr>
            <w:tcW w:w="2434" w:type="dxa"/>
            <w:tcBorders>
              <w:top w:val="single" w:color="221F1F" w:sz="2" w:space="0"/>
              <w:left w:val="single" w:color="221F1F" w:sz="2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  <w:vAlign w:val="center"/>
          </w:tcPr>
          <w:p w14:paraId="68269ED3">
            <w:pPr>
              <w:widowControl/>
              <w:autoSpaceDE w:val="0"/>
              <w:autoSpaceDN w:val="0"/>
              <w:spacing w:before="82" w:after="0" w:line="185" w:lineRule="auto"/>
              <w:ind w:left="0" w:right="0" w:firstLine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221F1F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i w:val="0"/>
                <w:color w:val="221F1F"/>
                <w:sz w:val="21"/>
                <w:szCs w:val="21"/>
                <w:lang w:eastAsia="zh-CN"/>
              </w:rPr>
              <w:t>中国</w:t>
            </w:r>
          </w:p>
        </w:tc>
      </w:tr>
      <w:tr w14:paraId="110A91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36" w:type="dxa"/>
            <w:tcBorders>
              <w:top w:val="single" w:color="221F1F" w:sz="2" w:space="0"/>
              <w:left w:val="single" w:color="221F1F" w:sz="6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  <w:vAlign w:val="center"/>
          </w:tcPr>
          <w:p w14:paraId="551CBBDD">
            <w:pPr>
              <w:widowControl/>
              <w:autoSpaceDE w:val="0"/>
              <w:autoSpaceDN w:val="0"/>
              <w:spacing w:before="78" w:after="0" w:line="233" w:lineRule="auto"/>
              <w:ind w:left="0" w:right="0" w:firstLine="0"/>
              <w:jc w:val="center"/>
              <w:rPr>
                <w:rFonts w:hint="eastAsia" w:ascii="TimesNewRomanPSMT" w:hAnsi="TimesNewRomanPSMT" w:eastAsia="宋体"/>
                <w:b/>
                <w:bCs/>
                <w:i w:val="0"/>
                <w:color w:val="221F1F"/>
                <w:sz w:val="21"/>
                <w:szCs w:val="21"/>
                <w:lang w:val="en-US" w:eastAsia="zh-CN"/>
              </w:rPr>
            </w:pPr>
            <w:r>
              <w:rPr>
                <w:rFonts w:hint="eastAsia" w:ascii="TimesNewRomanPSMT" w:hAnsi="TimesNewRomanPSMT" w:eastAsia="宋体"/>
                <w:b/>
                <w:bCs/>
                <w:i w:val="0"/>
                <w:color w:val="221F1F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2613" w:type="dxa"/>
            <w:tcBorders>
              <w:top w:val="single" w:color="221F1F" w:sz="2" w:space="0"/>
              <w:left w:val="single" w:color="221F1F" w:sz="6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  <w:vAlign w:val="center"/>
          </w:tcPr>
          <w:p w14:paraId="04CAC455">
            <w:pPr>
              <w:widowControl/>
              <w:autoSpaceDE w:val="0"/>
              <w:autoSpaceDN w:val="0"/>
              <w:spacing w:before="78" w:after="0" w:line="233" w:lineRule="auto"/>
              <w:ind w:left="0" w:leftChars="0" w:right="0" w:rightChars="0" w:firstLine="0" w:firstLineChars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TimesNewRomanPSMT" w:hAnsi="TimesNewRomanPSMT" w:eastAsia="TimesNewRomanPSMT"/>
                <w:b w:val="0"/>
                <w:i w:val="0"/>
                <w:color w:val="221F1F"/>
                <w:sz w:val="21"/>
                <w:szCs w:val="21"/>
              </w:rPr>
              <w:t>ISO/TC 228/WG</w:t>
            </w:r>
            <w:r>
              <w:rPr>
                <w:rFonts w:hint="eastAsia" w:ascii="TimesNewRomanPSMT" w:hAnsi="TimesNewRomanPSMT" w:eastAsia="宋体"/>
                <w:b w:val="0"/>
                <w:i w:val="0"/>
                <w:color w:val="221F1F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2700" w:type="dxa"/>
            <w:tcBorders>
              <w:top w:val="single" w:color="221F1F" w:sz="2" w:space="0"/>
              <w:left w:val="single" w:color="221F1F" w:sz="2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  <w:vAlign w:val="center"/>
          </w:tcPr>
          <w:p w14:paraId="2DC11B0B">
            <w:pPr>
              <w:widowControl/>
              <w:autoSpaceDE w:val="0"/>
              <w:autoSpaceDN w:val="0"/>
              <w:spacing w:before="78" w:after="0" w:line="190" w:lineRule="auto"/>
              <w:ind w:left="84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221F1F"/>
                <w:sz w:val="21"/>
                <w:szCs w:val="21"/>
                <w:lang w:val="en-US" w:eastAsia="zh-CN"/>
              </w:rPr>
              <w:t>旅游语义</w:t>
            </w:r>
          </w:p>
        </w:tc>
        <w:tc>
          <w:tcPr>
            <w:tcW w:w="2434" w:type="dxa"/>
            <w:tcBorders>
              <w:top w:val="single" w:color="221F1F" w:sz="2" w:space="0"/>
              <w:left w:val="single" w:color="221F1F" w:sz="2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  <w:vAlign w:val="center"/>
          </w:tcPr>
          <w:p w14:paraId="04E48690">
            <w:pPr>
              <w:widowControl/>
              <w:autoSpaceDE w:val="0"/>
              <w:autoSpaceDN w:val="0"/>
              <w:spacing w:before="82" w:after="0" w:line="185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 w:val="0"/>
                <w:i w:val="0"/>
                <w:color w:val="221F1F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theme="minorBidi"/>
                <w:sz w:val="21"/>
                <w:szCs w:val="21"/>
                <w:lang w:val="en-US" w:eastAsia="zh-CN" w:bidi="ar-SA"/>
              </w:rPr>
              <w:t>西班牙</w:t>
            </w:r>
          </w:p>
        </w:tc>
      </w:tr>
      <w:tr w14:paraId="7940F1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36" w:type="dxa"/>
            <w:tcBorders>
              <w:top w:val="single" w:color="221F1F" w:sz="2" w:space="0"/>
              <w:left w:val="single" w:color="221F1F" w:sz="6" w:space="0"/>
              <w:bottom w:val="single" w:color="221F1F" w:sz="2" w:space="0"/>
              <w:right w:val="single" w:color="221F1F" w:sz="2" w:space="0"/>
            </w:tcBorders>
            <w:tcMar>
              <w:left w:w="0" w:type="dxa"/>
              <w:right w:w="0" w:type="dxa"/>
            </w:tcMar>
            <w:vAlign w:val="center"/>
          </w:tcPr>
          <w:p w14:paraId="2C8C9744">
            <w:pPr>
              <w:widowControl/>
              <w:autoSpaceDE w:val="0"/>
              <w:autoSpaceDN w:val="0"/>
              <w:spacing w:before="78" w:after="0" w:line="233" w:lineRule="auto"/>
              <w:ind w:left="0" w:right="0" w:firstLine="0"/>
              <w:jc w:val="center"/>
              <w:rPr>
                <w:rFonts w:hint="default" w:ascii="TimesNewRomanPSMT" w:hAnsi="TimesNewRomanPSMT" w:eastAsia="宋体"/>
                <w:b/>
                <w:bCs/>
                <w:i w:val="0"/>
                <w:color w:val="221F1F"/>
                <w:sz w:val="21"/>
                <w:szCs w:val="21"/>
                <w:lang w:val="en-US" w:eastAsia="zh-CN"/>
              </w:rPr>
            </w:pPr>
            <w:r>
              <w:rPr>
                <w:rFonts w:hint="eastAsia" w:ascii="TimesNewRomanPSMT" w:hAnsi="TimesNewRomanPSMT" w:eastAsia="宋体"/>
                <w:b/>
                <w:bCs/>
                <w:i w:val="0"/>
                <w:color w:val="221F1F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613" w:type="dxa"/>
            <w:tcBorders>
              <w:top w:val="single" w:color="221F1F" w:sz="2" w:space="0"/>
              <w:left w:val="single" w:color="221F1F" w:sz="6" w:space="0"/>
              <w:bottom w:val="single" w:color="221F1F" w:sz="6" w:space="0"/>
              <w:right w:val="single" w:color="221F1F" w:sz="2" w:space="0"/>
            </w:tcBorders>
            <w:tcMar>
              <w:left w:w="0" w:type="dxa"/>
              <w:right w:w="0" w:type="dxa"/>
            </w:tcMar>
            <w:vAlign w:val="center"/>
          </w:tcPr>
          <w:p w14:paraId="5E87DEDF">
            <w:pPr>
              <w:widowControl/>
              <w:autoSpaceDE w:val="0"/>
              <w:autoSpaceDN w:val="0"/>
              <w:spacing w:before="78" w:after="0" w:line="233" w:lineRule="auto"/>
              <w:ind w:left="0" w:leftChars="0" w:right="0" w:rightChars="0" w:firstLine="0" w:firstLineChars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 w:ascii="TimesNewRomanPSMT" w:hAnsi="TimesNewRomanPSMT" w:eastAsia="宋体"/>
                <w:b w:val="0"/>
                <w:i w:val="0"/>
                <w:color w:val="221F1F"/>
                <w:sz w:val="21"/>
                <w:szCs w:val="21"/>
                <w:lang w:val="en-US" w:eastAsia="zh-CN"/>
              </w:rPr>
              <w:t>ISO/TC 228/WG22</w:t>
            </w:r>
          </w:p>
        </w:tc>
        <w:tc>
          <w:tcPr>
            <w:tcW w:w="2700" w:type="dxa"/>
            <w:tcBorders>
              <w:top w:val="single" w:color="221F1F" w:sz="2" w:space="0"/>
              <w:left w:val="single" w:color="221F1F" w:sz="2" w:space="0"/>
              <w:bottom w:val="single" w:color="221F1F" w:sz="6" w:space="0"/>
              <w:right w:val="single" w:color="221F1F" w:sz="2" w:space="0"/>
            </w:tcBorders>
            <w:tcMar>
              <w:left w:w="0" w:type="dxa"/>
              <w:right w:w="0" w:type="dxa"/>
            </w:tcMar>
            <w:vAlign w:val="center"/>
          </w:tcPr>
          <w:p w14:paraId="6ED81917">
            <w:pPr>
              <w:widowControl/>
              <w:autoSpaceDE w:val="0"/>
              <w:autoSpaceDN w:val="0"/>
              <w:spacing w:before="78" w:after="0" w:line="190" w:lineRule="auto"/>
              <w:ind w:left="84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221F1F"/>
                <w:sz w:val="21"/>
                <w:szCs w:val="21"/>
                <w:lang w:val="en-US" w:eastAsia="zh-CN"/>
              </w:rPr>
              <w:t>智慧旅游目的地</w:t>
            </w:r>
          </w:p>
        </w:tc>
        <w:tc>
          <w:tcPr>
            <w:tcW w:w="2434" w:type="dxa"/>
            <w:tcBorders>
              <w:top w:val="single" w:color="221F1F" w:sz="2" w:space="0"/>
              <w:left w:val="single" w:color="221F1F" w:sz="2" w:space="0"/>
              <w:bottom w:val="single" w:color="221F1F" w:sz="6" w:space="0"/>
              <w:right w:val="single" w:color="221F1F" w:sz="2" w:space="0"/>
            </w:tcBorders>
            <w:tcMar>
              <w:left w:w="0" w:type="dxa"/>
              <w:right w:w="0" w:type="dxa"/>
            </w:tcMar>
            <w:vAlign w:val="center"/>
          </w:tcPr>
          <w:p w14:paraId="5FF12D87">
            <w:pPr>
              <w:widowControl/>
              <w:autoSpaceDE w:val="0"/>
              <w:autoSpaceDN w:val="0"/>
              <w:spacing w:before="82" w:after="0" w:line="185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 w:val="0"/>
                <w:i w:val="0"/>
                <w:color w:val="221F1F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theme="minorBidi"/>
                <w:sz w:val="21"/>
                <w:szCs w:val="21"/>
                <w:lang w:val="en-US" w:eastAsia="zh-CN" w:bidi="ar-SA"/>
              </w:rPr>
              <w:t>西班牙</w:t>
            </w:r>
          </w:p>
        </w:tc>
      </w:tr>
    </w:tbl>
    <w:p w14:paraId="580F1E9C">
      <w:pPr>
        <w:spacing w:line="60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644" w:bottom="1440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ZHT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gzNjUxM2JjMDU2MzVlZTcyZTY4ZGVjYmZkODhiY2QifQ=="/>
  </w:docVars>
  <w:rsids>
    <w:rsidRoot w:val="00542001"/>
    <w:rsid w:val="000573B5"/>
    <w:rsid w:val="000A1716"/>
    <w:rsid w:val="000C2E8A"/>
    <w:rsid w:val="001A741A"/>
    <w:rsid w:val="001B65D8"/>
    <w:rsid w:val="001E1C17"/>
    <w:rsid w:val="0023515E"/>
    <w:rsid w:val="003D1BF7"/>
    <w:rsid w:val="00542001"/>
    <w:rsid w:val="00574089"/>
    <w:rsid w:val="005957D7"/>
    <w:rsid w:val="006135E1"/>
    <w:rsid w:val="00644C19"/>
    <w:rsid w:val="0069787C"/>
    <w:rsid w:val="00700DD0"/>
    <w:rsid w:val="00726C71"/>
    <w:rsid w:val="007C60AE"/>
    <w:rsid w:val="007C67E4"/>
    <w:rsid w:val="007E2EF7"/>
    <w:rsid w:val="00810C43"/>
    <w:rsid w:val="00837C7C"/>
    <w:rsid w:val="00841CB4"/>
    <w:rsid w:val="009110DE"/>
    <w:rsid w:val="00930745"/>
    <w:rsid w:val="009D7617"/>
    <w:rsid w:val="009E6808"/>
    <w:rsid w:val="009F31E7"/>
    <w:rsid w:val="00A00FEF"/>
    <w:rsid w:val="00A8660A"/>
    <w:rsid w:val="00AE1E0C"/>
    <w:rsid w:val="00BA3890"/>
    <w:rsid w:val="00BC4204"/>
    <w:rsid w:val="00BE7952"/>
    <w:rsid w:val="00C108F2"/>
    <w:rsid w:val="00CC0927"/>
    <w:rsid w:val="00D25534"/>
    <w:rsid w:val="00DF5992"/>
    <w:rsid w:val="00E0534B"/>
    <w:rsid w:val="00EB4F7D"/>
    <w:rsid w:val="00F002E8"/>
    <w:rsid w:val="00F10CD4"/>
    <w:rsid w:val="00F17E54"/>
    <w:rsid w:val="00F95F36"/>
    <w:rsid w:val="00FD406B"/>
    <w:rsid w:val="051B5C10"/>
    <w:rsid w:val="0D3E08E2"/>
    <w:rsid w:val="0F6C4862"/>
    <w:rsid w:val="10D136BE"/>
    <w:rsid w:val="11B479E0"/>
    <w:rsid w:val="12B24C82"/>
    <w:rsid w:val="1651127E"/>
    <w:rsid w:val="201D2493"/>
    <w:rsid w:val="21D267A7"/>
    <w:rsid w:val="28052EE7"/>
    <w:rsid w:val="2CB23EBA"/>
    <w:rsid w:val="37C25FEC"/>
    <w:rsid w:val="3B0655FE"/>
    <w:rsid w:val="3DEB4E28"/>
    <w:rsid w:val="40F63E08"/>
    <w:rsid w:val="419A2456"/>
    <w:rsid w:val="44EC2434"/>
    <w:rsid w:val="46BD2CD2"/>
    <w:rsid w:val="4B905EAF"/>
    <w:rsid w:val="548773D4"/>
    <w:rsid w:val="5C3F3891"/>
    <w:rsid w:val="5E105B43"/>
    <w:rsid w:val="629C5FF1"/>
    <w:rsid w:val="6E9568DB"/>
    <w:rsid w:val="763D320A"/>
    <w:rsid w:val="78B96E35"/>
    <w:rsid w:val="7E100DE8"/>
    <w:rsid w:val="7E1F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7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4">
    <w:name w:val="日期 字符"/>
    <w:basedOn w:val="9"/>
    <w:link w:val="3"/>
    <w:semiHidden/>
    <w:qFormat/>
    <w:uiPriority w:val="99"/>
  </w:style>
  <w:style w:type="paragraph" w:customStyle="1" w:styleId="15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6">
    <w:name w:val="批注文字 字符"/>
    <w:basedOn w:val="9"/>
    <w:link w:val="2"/>
    <w:qFormat/>
    <w:uiPriority w:val="99"/>
  </w:style>
  <w:style w:type="character" w:customStyle="1" w:styleId="17">
    <w:name w:val="批注主题 字符"/>
    <w:basedOn w:val="16"/>
    <w:link w:val="6"/>
    <w:semiHidden/>
    <w:qFormat/>
    <w:uiPriority w:val="99"/>
    <w:rPr>
      <w:b/>
      <w:bCs/>
    </w:rPr>
  </w:style>
  <w:style w:type="paragraph" w:customStyle="1" w:styleId="18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9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554</Words>
  <Characters>694</Characters>
  <Lines>14</Lines>
  <Paragraphs>4</Paragraphs>
  <TotalTime>9</TotalTime>
  <ScaleCrop>false</ScaleCrop>
  <LinksUpToDate>false</LinksUpToDate>
  <CharactersWithSpaces>833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2023-08-18T03:53:00Z</dcterms:created>
  <dc:creator>崔 子瀛</dc:creator>
  <cp:lastModifiedBy>崔子瀛</cp:lastModifiedBy>
  <cp:lastPrinted>2025-11-11T07:30:00Z</cp:lastPrinted>
  <dcterms:modified xsi:type="dcterms:W3CDTF">2026-09-11T02:19:11Z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4FB9F15E64564521866375AA19A976DB_13</vt:lpwstr>
  </property>
  <property fmtid="{D5CDD505-2E9C-101B-9397-08002B2CF9AE}" pid="4" name="KSOTemplateDocerSaveRecord">
    <vt:lpwstr>eyJoZGlkIjoiNDYwNTM5MDkxNDU3ZjFhYzAxYzYwNzAwNDE1MTg4ZDMiLCJ1c2VySWQiOiI2MzM1MDM1MDMifQ==</vt:lpwstr>
  </property>
</Properties>
</file>